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A5F3" w14:textId="77777777" w:rsidR="00E401B7" w:rsidRPr="00CC5014" w:rsidRDefault="00E401B7" w:rsidP="00E401B7">
      <w:pPr>
        <w:pStyle w:val="Default"/>
        <w:jc w:val="center"/>
        <w:rPr>
          <w:b/>
          <w:bCs/>
          <w:sz w:val="22"/>
          <w:szCs w:val="22"/>
        </w:rPr>
      </w:pPr>
      <w:r w:rsidRPr="00CC5014">
        <w:rPr>
          <w:b/>
          <w:bCs/>
          <w:sz w:val="22"/>
          <w:szCs w:val="22"/>
        </w:rPr>
        <w:t>SECRETARÍA DE DESARROLLO EMPRESARIAL</w:t>
      </w:r>
    </w:p>
    <w:p w14:paraId="67175EB4" w14:textId="77777777" w:rsidR="00E401B7" w:rsidRPr="00CC5014" w:rsidRDefault="00E401B7" w:rsidP="00E401B7">
      <w:pPr>
        <w:pStyle w:val="Default"/>
        <w:jc w:val="center"/>
        <w:rPr>
          <w:b/>
          <w:bCs/>
          <w:sz w:val="22"/>
          <w:szCs w:val="22"/>
        </w:rPr>
      </w:pPr>
      <w:r w:rsidRPr="00CC5014">
        <w:rPr>
          <w:b/>
          <w:bCs/>
          <w:sz w:val="22"/>
          <w:szCs w:val="22"/>
        </w:rPr>
        <w:t xml:space="preserve"> GOBERNACIÓN DE BOYACÁ</w:t>
      </w:r>
    </w:p>
    <w:p w14:paraId="069900E0" w14:textId="77777777" w:rsidR="00E401B7" w:rsidRPr="00CC5014" w:rsidRDefault="00E401B7" w:rsidP="00E401B7">
      <w:pPr>
        <w:pStyle w:val="Default"/>
        <w:jc w:val="center"/>
        <w:rPr>
          <w:b/>
          <w:bCs/>
          <w:sz w:val="22"/>
          <w:szCs w:val="22"/>
        </w:rPr>
      </w:pPr>
    </w:p>
    <w:p w14:paraId="36C350EA" w14:textId="77777777" w:rsidR="00E401B7" w:rsidRPr="00CC5014" w:rsidRDefault="00E401B7" w:rsidP="00E401B7">
      <w:pPr>
        <w:pStyle w:val="Default"/>
        <w:jc w:val="center"/>
        <w:rPr>
          <w:b/>
          <w:bCs/>
          <w:sz w:val="22"/>
          <w:szCs w:val="22"/>
        </w:rPr>
      </w:pPr>
      <w:r w:rsidRPr="00CC5014">
        <w:rPr>
          <w:b/>
          <w:bCs/>
          <w:sz w:val="22"/>
          <w:szCs w:val="22"/>
        </w:rPr>
        <w:t>CENTRO REGIONAL DE GESTIÓN PARA LA PRODUCTIVIDAD Y LA INNOVACIÓN DE BOYACÁ</w:t>
      </w:r>
    </w:p>
    <w:p w14:paraId="7E03FC0B" w14:textId="77777777" w:rsidR="00E401B7" w:rsidRPr="00CC5014" w:rsidRDefault="00E401B7" w:rsidP="00E401B7">
      <w:pPr>
        <w:pStyle w:val="Default"/>
        <w:jc w:val="center"/>
        <w:rPr>
          <w:sz w:val="22"/>
          <w:szCs w:val="22"/>
        </w:rPr>
      </w:pPr>
      <w:r w:rsidRPr="00CC5014">
        <w:rPr>
          <w:b/>
          <w:bCs/>
          <w:sz w:val="22"/>
          <w:szCs w:val="22"/>
        </w:rPr>
        <w:t xml:space="preserve">CREPIB </w:t>
      </w:r>
    </w:p>
    <w:p w14:paraId="79E9266E" w14:textId="77777777" w:rsidR="00E401B7" w:rsidRPr="00CC5014" w:rsidRDefault="00E401B7" w:rsidP="00E401B7">
      <w:pPr>
        <w:pStyle w:val="Default"/>
        <w:jc w:val="center"/>
        <w:rPr>
          <w:b/>
          <w:bCs/>
          <w:sz w:val="22"/>
          <w:szCs w:val="22"/>
        </w:rPr>
      </w:pPr>
    </w:p>
    <w:p w14:paraId="007454A8" w14:textId="77777777" w:rsidR="00E401B7" w:rsidRPr="00CC5014" w:rsidRDefault="00E401B7" w:rsidP="00E401B7">
      <w:pPr>
        <w:pStyle w:val="Default"/>
        <w:rPr>
          <w:sz w:val="22"/>
          <w:szCs w:val="22"/>
        </w:rPr>
      </w:pPr>
    </w:p>
    <w:p w14:paraId="09E06CE7" w14:textId="77777777" w:rsidR="00E401B7" w:rsidRPr="00CC5014" w:rsidRDefault="00E401B7" w:rsidP="00E401B7">
      <w:pPr>
        <w:pStyle w:val="Default"/>
        <w:jc w:val="center"/>
        <w:rPr>
          <w:b/>
          <w:bCs/>
          <w:sz w:val="22"/>
          <w:szCs w:val="22"/>
        </w:rPr>
      </w:pPr>
      <w:r w:rsidRPr="00CC5014">
        <w:rPr>
          <w:b/>
          <w:bCs/>
          <w:sz w:val="22"/>
          <w:szCs w:val="22"/>
        </w:rPr>
        <w:t>TÉRMINOS DE REFERENCIA</w:t>
      </w:r>
    </w:p>
    <w:p w14:paraId="01BE926B" w14:textId="77777777" w:rsidR="00E401B7" w:rsidRPr="00CC5014" w:rsidRDefault="00E401B7" w:rsidP="00E401B7">
      <w:pPr>
        <w:pStyle w:val="Default"/>
        <w:rPr>
          <w:sz w:val="22"/>
          <w:szCs w:val="22"/>
        </w:rPr>
      </w:pPr>
    </w:p>
    <w:p w14:paraId="0703D034" w14:textId="3417C987" w:rsidR="00E401B7" w:rsidRDefault="00E401B7" w:rsidP="00E401B7">
      <w:pPr>
        <w:pStyle w:val="Default"/>
        <w:jc w:val="center"/>
        <w:rPr>
          <w:b/>
          <w:bCs/>
          <w:sz w:val="22"/>
          <w:szCs w:val="22"/>
        </w:rPr>
      </w:pPr>
      <w:r w:rsidRPr="00CC5014">
        <w:rPr>
          <w:b/>
          <w:bCs/>
          <w:sz w:val="22"/>
          <w:szCs w:val="22"/>
        </w:rPr>
        <w:t xml:space="preserve">CONVOCATORIA </w:t>
      </w:r>
      <w:r w:rsidRPr="00CC5014">
        <w:rPr>
          <w:b/>
          <w:bCs/>
          <w:color w:val="auto"/>
          <w:sz w:val="22"/>
          <w:szCs w:val="22"/>
        </w:rPr>
        <w:t>No. 1</w:t>
      </w:r>
      <w:r w:rsidR="00D62F7C" w:rsidRPr="00CC5014">
        <w:rPr>
          <w:b/>
          <w:bCs/>
          <w:color w:val="auto"/>
          <w:sz w:val="22"/>
          <w:szCs w:val="22"/>
        </w:rPr>
        <w:t>8</w:t>
      </w:r>
      <w:r w:rsidRPr="00CC5014">
        <w:rPr>
          <w:b/>
          <w:bCs/>
          <w:color w:val="auto"/>
          <w:sz w:val="22"/>
          <w:szCs w:val="22"/>
        </w:rPr>
        <w:t xml:space="preserve"> “</w:t>
      </w:r>
      <w:r w:rsidRPr="00CC5014">
        <w:rPr>
          <w:b/>
          <w:bCs/>
          <w:sz w:val="22"/>
          <w:szCs w:val="22"/>
        </w:rPr>
        <w:t xml:space="preserve">BOYACÁ TERRITORIO DE SABORES” </w:t>
      </w:r>
    </w:p>
    <w:p w14:paraId="0F9B21FA" w14:textId="67C07DE3" w:rsidR="00ED709E" w:rsidRPr="00CC5014" w:rsidRDefault="00ED709E" w:rsidP="00E401B7">
      <w:pPr>
        <w:pStyle w:val="Default"/>
        <w:jc w:val="center"/>
        <w:rPr>
          <w:b/>
          <w:bCs/>
          <w:sz w:val="22"/>
          <w:szCs w:val="22"/>
        </w:rPr>
      </w:pPr>
      <w:r>
        <w:rPr>
          <w:b/>
          <w:bCs/>
          <w:sz w:val="22"/>
          <w:szCs w:val="22"/>
        </w:rPr>
        <w:t>ENCUENTRO COMERCIAL</w:t>
      </w:r>
    </w:p>
    <w:p w14:paraId="38571500" w14:textId="77777777" w:rsidR="00E401B7" w:rsidRPr="00CC5014" w:rsidRDefault="00E401B7" w:rsidP="00E401B7">
      <w:pPr>
        <w:pStyle w:val="Default"/>
        <w:jc w:val="center"/>
        <w:rPr>
          <w:bCs/>
          <w:sz w:val="22"/>
          <w:szCs w:val="22"/>
        </w:rPr>
      </w:pPr>
      <w:r w:rsidRPr="00CC5014">
        <w:rPr>
          <w:b/>
          <w:bCs/>
          <w:sz w:val="22"/>
          <w:szCs w:val="22"/>
        </w:rPr>
        <w:t xml:space="preserve">2020 </w:t>
      </w:r>
    </w:p>
    <w:p w14:paraId="7FCD795D" w14:textId="77777777" w:rsidR="00E401B7" w:rsidRDefault="00E401B7" w:rsidP="00E401B7">
      <w:pPr>
        <w:pStyle w:val="Default"/>
        <w:jc w:val="center"/>
      </w:pPr>
      <w:r w:rsidRPr="00146648">
        <w:t xml:space="preserve"> </w:t>
      </w:r>
    </w:p>
    <w:p w14:paraId="08B5F254" w14:textId="77777777" w:rsidR="00E401B7" w:rsidRPr="00CC5014" w:rsidRDefault="00E401B7" w:rsidP="00E401B7">
      <w:pPr>
        <w:pStyle w:val="Default"/>
        <w:numPr>
          <w:ilvl w:val="0"/>
          <w:numId w:val="27"/>
        </w:numPr>
        <w:jc w:val="both"/>
        <w:rPr>
          <w:b/>
          <w:bCs/>
          <w:sz w:val="20"/>
          <w:szCs w:val="20"/>
        </w:rPr>
      </w:pPr>
      <w:r w:rsidRPr="00CC5014">
        <w:rPr>
          <w:b/>
          <w:bCs/>
          <w:sz w:val="20"/>
          <w:szCs w:val="20"/>
        </w:rPr>
        <w:t xml:space="preserve">ANTECEDENTES </w:t>
      </w:r>
    </w:p>
    <w:p w14:paraId="471E38A3" w14:textId="77777777" w:rsidR="00E401B7" w:rsidRPr="00CC5014" w:rsidRDefault="00E401B7" w:rsidP="00E401B7">
      <w:pPr>
        <w:pStyle w:val="Default"/>
        <w:ind w:left="720"/>
        <w:rPr>
          <w:sz w:val="20"/>
          <w:szCs w:val="20"/>
        </w:rPr>
      </w:pPr>
    </w:p>
    <w:p w14:paraId="6D6FA0ED" w14:textId="77777777" w:rsidR="00E401B7" w:rsidRPr="00CC5014" w:rsidRDefault="00E401B7" w:rsidP="00E401B7">
      <w:pPr>
        <w:pStyle w:val="Default"/>
        <w:jc w:val="both"/>
        <w:rPr>
          <w:bCs/>
          <w:sz w:val="20"/>
          <w:szCs w:val="20"/>
        </w:rPr>
      </w:pPr>
      <w:r w:rsidRPr="00CC5014">
        <w:rPr>
          <w:sz w:val="20"/>
          <w:szCs w:val="20"/>
        </w:rPr>
        <w:t xml:space="preserve">Boyacá Territorio de Sabores es el Programa del Gobierno Departamental en beneficio de la industria de alimentos procesados de Boyacá, bajo el liderazgo de la Secretaría de Desarrollo Empresarial, en convenio con el </w:t>
      </w:r>
      <w:r w:rsidRPr="00CC5014">
        <w:rPr>
          <w:bCs/>
          <w:sz w:val="20"/>
          <w:szCs w:val="20"/>
        </w:rPr>
        <w:t xml:space="preserve">Centro Regional de Gestión para la Productividad y la Innovación de Boyacá - CREPIB. </w:t>
      </w:r>
    </w:p>
    <w:p w14:paraId="6E7D8A86" w14:textId="77777777" w:rsidR="00E401B7" w:rsidRPr="00CC5014" w:rsidRDefault="00E401B7" w:rsidP="00E401B7">
      <w:pPr>
        <w:pStyle w:val="Default"/>
        <w:jc w:val="both"/>
        <w:rPr>
          <w:bCs/>
          <w:sz w:val="20"/>
          <w:szCs w:val="20"/>
        </w:rPr>
      </w:pPr>
    </w:p>
    <w:p w14:paraId="61381C35" w14:textId="77777777" w:rsidR="00E401B7" w:rsidRPr="00CC5014" w:rsidRDefault="00E401B7" w:rsidP="00E401B7">
      <w:pPr>
        <w:pStyle w:val="Default"/>
        <w:jc w:val="both"/>
        <w:rPr>
          <w:bCs/>
          <w:sz w:val="20"/>
          <w:szCs w:val="20"/>
        </w:rPr>
      </w:pPr>
    </w:p>
    <w:p w14:paraId="409EFBE3" w14:textId="77777777" w:rsidR="00E401B7" w:rsidRPr="00CC5014" w:rsidRDefault="00E401B7" w:rsidP="00E401B7">
      <w:pPr>
        <w:pStyle w:val="Default"/>
        <w:jc w:val="both"/>
        <w:rPr>
          <w:bCs/>
          <w:color w:val="auto"/>
          <w:sz w:val="20"/>
          <w:szCs w:val="20"/>
          <w:lang w:val="es-ES"/>
        </w:rPr>
      </w:pPr>
      <w:r w:rsidRPr="00CC5014">
        <w:rPr>
          <w:bCs/>
          <w:color w:val="auto"/>
          <w:sz w:val="20"/>
          <w:szCs w:val="20"/>
        </w:rPr>
        <w:t xml:space="preserve">Las entidades han centrado sus esfuerzos desde el 2012 en el fortalecimiento de la competitividad y el desarrollo regional para la industria de alimentos procesados, con </w:t>
      </w:r>
      <w:r w:rsidRPr="00CC5014">
        <w:rPr>
          <w:bCs/>
          <w:color w:val="auto"/>
          <w:sz w:val="20"/>
          <w:szCs w:val="20"/>
          <w:lang w:val="es-ES"/>
        </w:rPr>
        <w:t xml:space="preserve">el mejoramiento de indicadores de productividad y competitividad sectoriales a través del acompañamiento técnico en planes de saneamiento, certificación a manipuladores de alimentos, imagen corporativa con el desarrollo de aplicaciones gráficas, gestión administrativa, financiera y contable, financiamiento de </w:t>
      </w:r>
      <w:r w:rsidRPr="00CC5014">
        <w:rPr>
          <w:color w:val="auto"/>
          <w:sz w:val="20"/>
          <w:szCs w:val="20"/>
          <w:lang w:val="es-ES_tradnl"/>
        </w:rPr>
        <w:t xml:space="preserve">registros sanitarios de INVIMA, </w:t>
      </w:r>
      <w:r w:rsidRPr="00CC5014">
        <w:rPr>
          <w:bCs/>
          <w:color w:val="auto"/>
          <w:sz w:val="20"/>
          <w:szCs w:val="20"/>
          <w:lang w:val="es-ES"/>
        </w:rPr>
        <w:t>tablas nutricionales,</w:t>
      </w:r>
      <w:r w:rsidRPr="00CC5014">
        <w:rPr>
          <w:bCs/>
          <w:color w:val="auto"/>
          <w:sz w:val="20"/>
          <w:szCs w:val="20"/>
          <w:lang w:val="es-ES_tradnl"/>
        </w:rPr>
        <w:t xml:space="preserve"> códigos de barras</w:t>
      </w:r>
      <w:r w:rsidRPr="00CC5014">
        <w:rPr>
          <w:bCs/>
          <w:color w:val="auto"/>
          <w:sz w:val="20"/>
          <w:szCs w:val="20"/>
          <w:lang w:val="es-ES"/>
        </w:rPr>
        <w:t>, ruedas de negocios y participación en ferias regionales y nacionales.</w:t>
      </w:r>
    </w:p>
    <w:p w14:paraId="2E321D1D" w14:textId="77777777" w:rsidR="00E401B7" w:rsidRPr="00CC5014" w:rsidRDefault="00E401B7" w:rsidP="00E401B7">
      <w:pPr>
        <w:pStyle w:val="Default"/>
        <w:jc w:val="both"/>
        <w:rPr>
          <w:bCs/>
          <w:sz w:val="20"/>
          <w:szCs w:val="20"/>
          <w:lang w:val="es-ES"/>
        </w:rPr>
      </w:pPr>
    </w:p>
    <w:p w14:paraId="5393BFB8" w14:textId="205DCA46" w:rsidR="00E401B7" w:rsidRPr="00CC5014" w:rsidRDefault="00CC5014" w:rsidP="00E401B7">
      <w:pPr>
        <w:pStyle w:val="Default"/>
        <w:jc w:val="both"/>
        <w:rPr>
          <w:sz w:val="20"/>
          <w:szCs w:val="20"/>
        </w:rPr>
      </w:pPr>
      <w:r w:rsidRPr="00CC5014">
        <w:rPr>
          <w:bCs/>
          <w:sz w:val="20"/>
          <w:szCs w:val="20"/>
          <w:lang w:val="es-ES"/>
        </w:rPr>
        <w:t>En e</w:t>
      </w:r>
      <w:r w:rsidR="00E401B7" w:rsidRPr="00CC5014">
        <w:rPr>
          <w:bCs/>
          <w:sz w:val="20"/>
          <w:szCs w:val="20"/>
          <w:lang w:val="es-ES"/>
        </w:rPr>
        <w:t>l</w:t>
      </w:r>
      <w:r>
        <w:rPr>
          <w:bCs/>
          <w:sz w:val="20"/>
          <w:szCs w:val="20"/>
          <w:lang w:val="es-ES"/>
        </w:rPr>
        <w:t xml:space="preserve"> año </w:t>
      </w:r>
      <w:r w:rsidR="00BF0235" w:rsidRPr="00CC5014">
        <w:rPr>
          <w:bCs/>
          <w:sz w:val="20"/>
          <w:szCs w:val="20"/>
          <w:lang w:val="es-ES"/>
        </w:rPr>
        <w:t>2020, el</w:t>
      </w:r>
      <w:r w:rsidR="00E401B7" w:rsidRPr="00CC5014">
        <w:rPr>
          <w:bCs/>
          <w:sz w:val="20"/>
          <w:szCs w:val="20"/>
          <w:lang w:val="es-ES"/>
        </w:rPr>
        <w:t xml:space="preserve"> programa </w:t>
      </w:r>
      <w:r w:rsidRPr="00CC5014">
        <w:rPr>
          <w:bCs/>
          <w:sz w:val="20"/>
          <w:szCs w:val="20"/>
          <w:lang w:val="es-ES"/>
        </w:rPr>
        <w:t xml:space="preserve">ha cumplido con el </w:t>
      </w:r>
      <w:r w:rsidR="00E401B7" w:rsidRPr="00CC5014">
        <w:rPr>
          <w:bCs/>
          <w:sz w:val="20"/>
          <w:szCs w:val="20"/>
          <w:lang w:val="es-ES"/>
        </w:rPr>
        <w:t>propósito de continuar beneficiando las empresas</w:t>
      </w:r>
      <w:r w:rsidRPr="00CC5014">
        <w:rPr>
          <w:bCs/>
          <w:sz w:val="20"/>
          <w:szCs w:val="20"/>
          <w:lang w:val="es-ES"/>
        </w:rPr>
        <w:t xml:space="preserve">, </w:t>
      </w:r>
      <w:r w:rsidR="00E401B7" w:rsidRPr="00CC5014">
        <w:rPr>
          <w:bCs/>
          <w:sz w:val="20"/>
          <w:szCs w:val="20"/>
          <w:lang w:val="es-ES"/>
        </w:rPr>
        <w:t>a fin de mejorar las capacidades productivas y competitivas, generando oportunidades de liderazgo</w:t>
      </w:r>
      <w:r w:rsidR="00E401B7" w:rsidRPr="00CC5014">
        <w:rPr>
          <w:sz w:val="20"/>
          <w:szCs w:val="20"/>
        </w:rPr>
        <w:t xml:space="preserve"> en la región y el país.</w:t>
      </w:r>
    </w:p>
    <w:p w14:paraId="662EDC0B" w14:textId="77777777" w:rsidR="00E401B7" w:rsidRPr="00CC5014" w:rsidRDefault="00E401B7" w:rsidP="00E401B7">
      <w:pPr>
        <w:pStyle w:val="Default"/>
        <w:jc w:val="both"/>
        <w:rPr>
          <w:sz w:val="20"/>
          <w:szCs w:val="20"/>
        </w:rPr>
      </w:pPr>
    </w:p>
    <w:p w14:paraId="1911DD95" w14:textId="77777777" w:rsidR="00E401B7" w:rsidRPr="00CC5014" w:rsidRDefault="00E401B7" w:rsidP="00E401B7">
      <w:pPr>
        <w:pStyle w:val="Default"/>
        <w:jc w:val="center"/>
        <w:rPr>
          <w:b/>
          <w:sz w:val="20"/>
          <w:szCs w:val="20"/>
        </w:rPr>
      </w:pPr>
      <w:r w:rsidRPr="00CC5014">
        <w:rPr>
          <w:b/>
          <w:sz w:val="20"/>
          <w:szCs w:val="20"/>
        </w:rPr>
        <w:t>II. OBJETIVO DE LA CONVOCATORIA</w:t>
      </w:r>
    </w:p>
    <w:p w14:paraId="5D6E59D2" w14:textId="77777777" w:rsidR="00E401B7" w:rsidRPr="00CC5014" w:rsidRDefault="00E401B7" w:rsidP="00E401B7">
      <w:pPr>
        <w:pStyle w:val="Default"/>
        <w:jc w:val="both"/>
        <w:rPr>
          <w:sz w:val="20"/>
          <w:szCs w:val="20"/>
        </w:rPr>
      </w:pPr>
    </w:p>
    <w:p w14:paraId="6D78AC12" w14:textId="418311E1" w:rsidR="00E401B7" w:rsidRPr="00CC5014" w:rsidRDefault="00C0531A" w:rsidP="00E401B7">
      <w:pPr>
        <w:pStyle w:val="Default"/>
        <w:jc w:val="both"/>
        <w:rPr>
          <w:sz w:val="20"/>
          <w:szCs w:val="20"/>
        </w:rPr>
      </w:pPr>
      <w:r>
        <w:rPr>
          <w:sz w:val="20"/>
          <w:szCs w:val="20"/>
        </w:rPr>
        <w:t>Contribuir con las oportunidades comerciales y f</w:t>
      </w:r>
      <w:r w:rsidR="00E401B7" w:rsidRPr="00CC5014">
        <w:rPr>
          <w:sz w:val="20"/>
          <w:szCs w:val="20"/>
        </w:rPr>
        <w:t xml:space="preserve">ortalecer las capacidades </w:t>
      </w:r>
      <w:r>
        <w:rPr>
          <w:sz w:val="20"/>
          <w:szCs w:val="20"/>
        </w:rPr>
        <w:t xml:space="preserve">de acceso a mercados para </w:t>
      </w:r>
      <w:r w:rsidR="009243B6" w:rsidRPr="00CC5014">
        <w:rPr>
          <w:sz w:val="20"/>
          <w:szCs w:val="20"/>
        </w:rPr>
        <w:t xml:space="preserve">los empresarios </w:t>
      </w:r>
      <w:r w:rsidR="00E401B7" w:rsidRPr="00CC5014">
        <w:rPr>
          <w:sz w:val="20"/>
          <w:szCs w:val="20"/>
        </w:rPr>
        <w:t>de la industria de alimentos procesados del departamento de Boyacá</w:t>
      </w:r>
      <w:r>
        <w:rPr>
          <w:sz w:val="20"/>
          <w:szCs w:val="20"/>
        </w:rPr>
        <w:t>, con ocasión de la e</w:t>
      </w:r>
      <w:r w:rsidR="00BF0235">
        <w:rPr>
          <w:sz w:val="20"/>
          <w:szCs w:val="20"/>
        </w:rPr>
        <w:t xml:space="preserve">mergencia sanitaria generada por la pandemia el coronavirus COVID – 19. </w:t>
      </w:r>
    </w:p>
    <w:p w14:paraId="496E2620" w14:textId="77777777" w:rsidR="00E401B7" w:rsidRPr="00CC5014" w:rsidRDefault="00E401B7" w:rsidP="00E401B7">
      <w:pPr>
        <w:pStyle w:val="Default"/>
        <w:jc w:val="both"/>
        <w:rPr>
          <w:sz w:val="20"/>
          <w:szCs w:val="20"/>
        </w:rPr>
      </w:pPr>
    </w:p>
    <w:p w14:paraId="21B96F92" w14:textId="77777777" w:rsidR="00E401B7" w:rsidRPr="00CC5014" w:rsidRDefault="00E401B7" w:rsidP="00E401B7">
      <w:pPr>
        <w:pStyle w:val="Default"/>
        <w:jc w:val="both"/>
        <w:rPr>
          <w:sz w:val="20"/>
          <w:szCs w:val="20"/>
        </w:rPr>
      </w:pPr>
    </w:p>
    <w:p w14:paraId="61F9F4A0" w14:textId="658BD483" w:rsidR="00E401B7" w:rsidRPr="00CC5014" w:rsidRDefault="009243B6" w:rsidP="00E401B7">
      <w:pPr>
        <w:pStyle w:val="Default"/>
        <w:numPr>
          <w:ilvl w:val="0"/>
          <w:numId w:val="26"/>
        </w:numPr>
        <w:spacing w:after="13"/>
        <w:rPr>
          <w:color w:val="auto"/>
          <w:sz w:val="20"/>
          <w:szCs w:val="20"/>
        </w:rPr>
      </w:pPr>
      <w:r w:rsidRPr="00CC5014">
        <w:rPr>
          <w:b/>
          <w:color w:val="auto"/>
          <w:sz w:val="20"/>
          <w:szCs w:val="20"/>
        </w:rPr>
        <w:t>ENCUENTRO COMERCIAL PROGRAMA BOYACÁ TERRITORIO DE SABORES</w:t>
      </w:r>
      <w:r w:rsidR="00E401B7" w:rsidRPr="00CC5014">
        <w:rPr>
          <w:b/>
          <w:color w:val="auto"/>
          <w:sz w:val="20"/>
          <w:szCs w:val="20"/>
        </w:rPr>
        <w:t>.</w:t>
      </w:r>
      <w:r w:rsidR="00E401B7" w:rsidRPr="00CC5014">
        <w:rPr>
          <w:color w:val="auto"/>
          <w:sz w:val="20"/>
          <w:szCs w:val="20"/>
        </w:rPr>
        <w:t xml:space="preserve"> </w:t>
      </w:r>
    </w:p>
    <w:p w14:paraId="4D2A8DFE" w14:textId="77777777" w:rsidR="00E401B7" w:rsidRPr="00CC5014" w:rsidRDefault="00E401B7" w:rsidP="00E401B7">
      <w:pPr>
        <w:pStyle w:val="Default"/>
        <w:spacing w:after="13"/>
        <w:ind w:left="1080"/>
        <w:rPr>
          <w:sz w:val="20"/>
          <w:szCs w:val="20"/>
        </w:rPr>
      </w:pPr>
    </w:p>
    <w:p w14:paraId="755ED6B4" w14:textId="54CB6113" w:rsidR="00E401B7" w:rsidRPr="00CC5014" w:rsidRDefault="009243B6" w:rsidP="00C962C0">
      <w:pPr>
        <w:pStyle w:val="Default"/>
        <w:numPr>
          <w:ilvl w:val="0"/>
          <w:numId w:val="2"/>
        </w:numPr>
        <w:spacing w:after="13"/>
        <w:ind w:left="426"/>
        <w:jc w:val="both"/>
        <w:rPr>
          <w:sz w:val="20"/>
          <w:szCs w:val="20"/>
        </w:rPr>
      </w:pPr>
      <w:r w:rsidRPr="00CC5014">
        <w:rPr>
          <w:sz w:val="20"/>
          <w:szCs w:val="20"/>
        </w:rPr>
        <w:t xml:space="preserve">Presentación de </w:t>
      </w:r>
      <w:r w:rsidR="00ED709E">
        <w:rPr>
          <w:sz w:val="20"/>
          <w:szCs w:val="20"/>
        </w:rPr>
        <w:t>l</w:t>
      </w:r>
      <w:r w:rsidRPr="00CC5014">
        <w:rPr>
          <w:sz w:val="20"/>
          <w:szCs w:val="20"/>
        </w:rPr>
        <w:t xml:space="preserve">a oferta comercial </w:t>
      </w:r>
      <w:r w:rsidR="00ED709E">
        <w:rPr>
          <w:sz w:val="20"/>
          <w:szCs w:val="20"/>
        </w:rPr>
        <w:t xml:space="preserve">y modelo de negocio </w:t>
      </w:r>
      <w:r w:rsidRPr="00CC5014">
        <w:rPr>
          <w:sz w:val="20"/>
          <w:szCs w:val="20"/>
        </w:rPr>
        <w:t xml:space="preserve">por parte de una empresa comercializadora experta en </w:t>
      </w:r>
      <w:r w:rsidR="00ED709E">
        <w:rPr>
          <w:sz w:val="20"/>
          <w:szCs w:val="20"/>
        </w:rPr>
        <w:t xml:space="preserve">distribución y venta </w:t>
      </w:r>
      <w:r w:rsidRPr="00CC5014">
        <w:rPr>
          <w:sz w:val="20"/>
          <w:szCs w:val="20"/>
        </w:rPr>
        <w:t>de productos</w:t>
      </w:r>
      <w:r w:rsidR="00ED709E">
        <w:rPr>
          <w:sz w:val="20"/>
          <w:szCs w:val="20"/>
        </w:rPr>
        <w:t>.</w:t>
      </w:r>
    </w:p>
    <w:p w14:paraId="525FA90E" w14:textId="5EF4BB51" w:rsidR="00E401B7" w:rsidRDefault="00E401B7" w:rsidP="00E401B7">
      <w:pPr>
        <w:pStyle w:val="Default"/>
        <w:jc w:val="both"/>
        <w:rPr>
          <w:sz w:val="20"/>
          <w:szCs w:val="20"/>
        </w:rPr>
      </w:pPr>
      <w:r w:rsidRPr="00CC5014">
        <w:rPr>
          <w:sz w:val="20"/>
          <w:szCs w:val="20"/>
        </w:rPr>
        <w:lastRenderedPageBreak/>
        <w:t xml:space="preserve"> </w:t>
      </w:r>
    </w:p>
    <w:p w14:paraId="6DC30BBB" w14:textId="6EA6080E" w:rsidR="00CC5014" w:rsidRDefault="00CC5014" w:rsidP="00E401B7">
      <w:pPr>
        <w:pStyle w:val="Default"/>
        <w:jc w:val="both"/>
        <w:rPr>
          <w:sz w:val="20"/>
          <w:szCs w:val="20"/>
        </w:rPr>
      </w:pPr>
    </w:p>
    <w:p w14:paraId="728FFC7D" w14:textId="77777777" w:rsidR="00CC5014" w:rsidRPr="00CC5014" w:rsidRDefault="00CC5014" w:rsidP="00E401B7">
      <w:pPr>
        <w:pStyle w:val="Default"/>
        <w:jc w:val="both"/>
        <w:rPr>
          <w:sz w:val="20"/>
          <w:szCs w:val="20"/>
        </w:rPr>
      </w:pPr>
    </w:p>
    <w:p w14:paraId="40C426EA" w14:textId="4015BDB8" w:rsidR="00E37F5B" w:rsidRPr="00CC5014" w:rsidRDefault="00E37F5B" w:rsidP="00E401B7">
      <w:pPr>
        <w:pStyle w:val="Default"/>
        <w:jc w:val="both"/>
        <w:rPr>
          <w:sz w:val="20"/>
          <w:szCs w:val="20"/>
        </w:rPr>
      </w:pPr>
    </w:p>
    <w:p w14:paraId="1D1C061A" w14:textId="45A83458" w:rsidR="00E37F5B" w:rsidRPr="00CC5014" w:rsidRDefault="00E37F5B" w:rsidP="00E37F5B">
      <w:pPr>
        <w:pStyle w:val="Default"/>
        <w:numPr>
          <w:ilvl w:val="0"/>
          <w:numId w:val="26"/>
        </w:numPr>
        <w:jc w:val="both"/>
        <w:rPr>
          <w:b/>
          <w:bCs/>
          <w:sz w:val="20"/>
          <w:szCs w:val="20"/>
        </w:rPr>
      </w:pPr>
      <w:r w:rsidRPr="00CC5014">
        <w:rPr>
          <w:b/>
          <w:bCs/>
          <w:sz w:val="20"/>
          <w:szCs w:val="20"/>
        </w:rPr>
        <w:t xml:space="preserve">ASPECTOS METODOLOGICOS ENCUENTRO COMERCIAL </w:t>
      </w:r>
    </w:p>
    <w:p w14:paraId="1F49B8D6" w14:textId="77777777" w:rsidR="007A400D" w:rsidRPr="00CC5014" w:rsidRDefault="007A400D" w:rsidP="007A400D">
      <w:pPr>
        <w:pStyle w:val="Default"/>
        <w:jc w:val="both"/>
        <w:rPr>
          <w:b/>
          <w:bCs/>
          <w:sz w:val="20"/>
          <w:szCs w:val="20"/>
        </w:rPr>
      </w:pPr>
    </w:p>
    <w:p w14:paraId="60ECFC6B" w14:textId="635B45ED" w:rsidR="007A400D" w:rsidRPr="00CC5014" w:rsidRDefault="007A400D" w:rsidP="007A400D">
      <w:pPr>
        <w:pStyle w:val="Default"/>
        <w:jc w:val="both"/>
        <w:rPr>
          <w:sz w:val="20"/>
          <w:szCs w:val="20"/>
        </w:rPr>
      </w:pPr>
      <w:r w:rsidRPr="00CC5014">
        <w:rPr>
          <w:sz w:val="20"/>
          <w:szCs w:val="20"/>
        </w:rPr>
        <w:t xml:space="preserve">Como principales aspectos se resaltan: </w:t>
      </w:r>
    </w:p>
    <w:p w14:paraId="622579F5" w14:textId="04F1F71E" w:rsidR="00E37F5B" w:rsidRPr="00CC5014" w:rsidRDefault="00E37F5B" w:rsidP="00E37F5B">
      <w:pPr>
        <w:pStyle w:val="Default"/>
        <w:jc w:val="both"/>
        <w:rPr>
          <w:b/>
          <w:bCs/>
          <w:sz w:val="20"/>
          <w:szCs w:val="20"/>
        </w:rPr>
      </w:pPr>
    </w:p>
    <w:p w14:paraId="18ACA5AE" w14:textId="325CBFDB" w:rsidR="00B8337F" w:rsidRDefault="00B8337F" w:rsidP="00B8337F">
      <w:pPr>
        <w:pStyle w:val="Default"/>
        <w:numPr>
          <w:ilvl w:val="0"/>
          <w:numId w:val="2"/>
        </w:numPr>
        <w:jc w:val="both"/>
        <w:rPr>
          <w:sz w:val="20"/>
          <w:szCs w:val="20"/>
        </w:rPr>
      </w:pPr>
      <w:r>
        <w:rPr>
          <w:sz w:val="20"/>
          <w:szCs w:val="20"/>
        </w:rPr>
        <w:t xml:space="preserve">El encuentro comercial se realizará con invitación y participación exclusiva a las empresas seleccionadas en la presente convocatoria. </w:t>
      </w:r>
    </w:p>
    <w:p w14:paraId="558FBE2A" w14:textId="538B70E7" w:rsidR="00E37F5B" w:rsidRDefault="007A400D" w:rsidP="007A400D">
      <w:pPr>
        <w:pStyle w:val="Default"/>
        <w:numPr>
          <w:ilvl w:val="0"/>
          <w:numId w:val="2"/>
        </w:numPr>
        <w:jc w:val="both"/>
        <w:rPr>
          <w:sz w:val="20"/>
          <w:szCs w:val="20"/>
        </w:rPr>
      </w:pPr>
      <w:r w:rsidRPr="00CC5014">
        <w:rPr>
          <w:sz w:val="20"/>
          <w:szCs w:val="20"/>
        </w:rPr>
        <w:t>El encuentro a realizarse entre empresarios (oferentes) del sector de alimentos procesados seleccionados, y el comercializador (demandante), se llevará a cabo en la fecha señalada en este documento, mediante</w:t>
      </w:r>
      <w:r w:rsidR="00CC5014" w:rsidRPr="00CC5014">
        <w:rPr>
          <w:sz w:val="20"/>
          <w:szCs w:val="20"/>
        </w:rPr>
        <w:t xml:space="preserve"> el uso de una </w:t>
      </w:r>
      <w:r w:rsidRPr="00CC5014">
        <w:rPr>
          <w:sz w:val="20"/>
          <w:szCs w:val="20"/>
        </w:rPr>
        <w:t xml:space="preserve">plataforma virtual.    </w:t>
      </w:r>
    </w:p>
    <w:p w14:paraId="3AC5A650" w14:textId="4F4BDCE3" w:rsidR="007A400D" w:rsidRPr="00CC5014" w:rsidRDefault="007A400D" w:rsidP="007A400D">
      <w:pPr>
        <w:pStyle w:val="Default"/>
        <w:numPr>
          <w:ilvl w:val="0"/>
          <w:numId w:val="2"/>
        </w:numPr>
        <w:jc w:val="both"/>
        <w:rPr>
          <w:sz w:val="20"/>
          <w:szCs w:val="20"/>
        </w:rPr>
      </w:pPr>
      <w:r w:rsidRPr="00CC5014">
        <w:rPr>
          <w:sz w:val="20"/>
          <w:szCs w:val="20"/>
        </w:rPr>
        <w:t xml:space="preserve">Cada empresario seleccionado, hará una breve presentación de su empresa, su línea de productos, mostrando en ese encuentro, su producto líder para que todos los asistentes lo puedan visualizar.  </w:t>
      </w:r>
    </w:p>
    <w:p w14:paraId="2C65D2EC" w14:textId="2B46BB48" w:rsidR="007A400D" w:rsidRPr="00CC5014" w:rsidRDefault="007A400D" w:rsidP="007A400D">
      <w:pPr>
        <w:pStyle w:val="Default"/>
        <w:numPr>
          <w:ilvl w:val="0"/>
          <w:numId w:val="2"/>
        </w:numPr>
        <w:jc w:val="both"/>
        <w:rPr>
          <w:sz w:val="20"/>
          <w:szCs w:val="20"/>
        </w:rPr>
      </w:pPr>
      <w:r w:rsidRPr="00CC5014">
        <w:rPr>
          <w:sz w:val="20"/>
          <w:szCs w:val="20"/>
        </w:rPr>
        <w:t xml:space="preserve">El </w:t>
      </w:r>
      <w:r w:rsidR="006919A5" w:rsidRPr="00CC5014">
        <w:rPr>
          <w:sz w:val="20"/>
          <w:szCs w:val="20"/>
        </w:rPr>
        <w:t xml:space="preserve">empresario, </w:t>
      </w:r>
      <w:r w:rsidRPr="00CC5014">
        <w:rPr>
          <w:sz w:val="20"/>
          <w:szCs w:val="20"/>
        </w:rPr>
        <w:t xml:space="preserve">comercializador hará una presentación de su empresa y socializará su propuesta </w:t>
      </w:r>
      <w:r w:rsidR="00B8337F">
        <w:rPr>
          <w:sz w:val="20"/>
          <w:szCs w:val="20"/>
        </w:rPr>
        <w:t xml:space="preserve">y modelo </w:t>
      </w:r>
      <w:r w:rsidRPr="00CC5014">
        <w:rPr>
          <w:sz w:val="20"/>
          <w:szCs w:val="20"/>
        </w:rPr>
        <w:t xml:space="preserve">de negocio. </w:t>
      </w:r>
    </w:p>
    <w:p w14:paraId="7D00A3B1" w14:textId="266A088D" w:rsidR="007A400D" w:rsidRPr="00CC5014" w:rsidRDefault="006919A5" w:rsidP="007A400D">
      <w:pPr>
        <w:pStyle w:val="Default"/>
        <w:numPr>
          <w:ilvl w:val="0"/>
          <w:numId w:val="2"/>
        </w:numPr>
        <w:jc w:val="both"/>
        <w:rPr>
          <w:sz w:val="20"/>
          <w:szCs w:val="20"/>
        </w:rPr>
      </w:pPr>
      <w:r w:rsidRPr="00CC5014">
        <w:rPr>
          <w:sz w:val="20"/>
          <w:szCs w:val="20"/>
        </w:rPr>
        <w:t xml:space="preserve">Resolución de preguntas </w:t>
      </w:r>
    </w:p>
    <w:p w14:paraId="7F94C0E8" w14:textId="3A9DBBBF" w:rsidR="006919A5" w:rsidRPr="00CC5014" w:rsidRDefault="006919A5" w:rsidP="007A400D">
      <w:pPr>
        <w:pStyle w:val="Default"/>
        <w:numPr>
          <w:ilvl w:val="0"/>
          <w:numId w:val="2"/>
        </w:numPr>
        <w:jc w:val="both"/>
        <w:rPr>
          <w:sz w:val="20"/>
          <w:szCs w:val="20"/>
        </w:rPr>
      </w:pPr>
      <w:r w:rsidRPr="00CC5014">
        <w:rPr>
          <w:sz w:val="20"/>
          <w:szCs w:val="20"/>
        </w:rPr>
        <w:t xml:space="preserve">Posterior al evento, el Programa Boyacá Territorio de Sabores enviará a cada uno de los empresarios seleccionados, y empresario comercializador, una base de datos de los empresarios participantes en este encuentro comercial.  </w:t>
      </w:r>
    </w:p>
    <w:p w14:paraId="50384E86" w14:textId="1B29571A" w:rsidR="006919A5" w:rsidRPr="00CC5014" w:rsidRDefault="006919A5" w:rsidP="006919A5">
      <w:pPr>
        <w:pStyle w:val="Default"/>
        <w:jc w:val="both"/>
        <w:rPr>
          <w:sz w:val="20"/>
          <w:szCs w:val="20"/>
        </w:rPr>
      </w:pPr>
    </w:p>
    <w:p w14:paraId="1BFF53EB" w14:textId="2D431F2F" w:rsidR="006919A5" w:rsidRPr="00CC5014" w:rsidRDefault="006919A5" w:rsidP="006919A5">
      <w:pPr>
        <w:pStyle w:val="Default"/>
        <w:jc w:val="both"/>
        <w:rPr>
          <w:sz w:val="20"/>
          <w:szCs w:val="20"/>
        </w:rPr>
      </w:pPr>
    </w:p>
    <w:p w14:paraId="3AE56D0E" w14:textId="77777777" w:rsidR="00E401B7" w:rsidRPr="00CC5014" w:rsidRDefault="00E401B7" w:rsidP="00E401B7">
      <w:pPr>
        <w:pStyle w:val="Default"/>
        <w:numPr>
          <w:ilvl w:val="0"/>
          <w:numId w:val="27"/>
        </w:numPr>
        <w:jc w:val="center"/>
        <w:rPr>
          <w:b/>
          <w:bCs/>
          <w:sz w:val="20"/>
          <w:szCs w:val="20"/>
        </w:rPr>
      </w:pPr>
      <w:r w:rsidRPr="00CC5014">
        <w:rPr>
          <w:b/>
          <w:bCs/>
          <w:sz w:val="20"/>
          <w:szCs w:val="20"/>
        </w:rPr>
        <w:t>REQUISITOS PARA POSTULARSE.</w:t>
      </w:r>
    </w:p>
    <w:p w14:paraId="0E958C4E" w14:textId="77777777" w:rsidR="00E401B7" w:rsidRPr="00CC5014" w:rsidRDefault="00E401B7" w:rsidP="00E401B7">
      <w:pPr>
        <w:pStyle w:val="Default"/>
        <w:ind w:left="1080"/>
        <w:rPr>
          <w:b/>
          <w:bCs/>
          <w:sz w:val="20"/>
          <w:szCs w:val="20"/>
        </w:rPr>
      </w:pPr>
    </w:p>
    <w:p w14:paraId="1A343420" w14:textId="77777777" w:rsidR="00E401B7" w:rsidRPr="00CC5014" w:rsidRDefault="00E401B7" w:rsidP="00E401B7">
      <w:pPr>
        <w:pStyle w:val="Default"/>
        <w:jc w:val="both"/>
        <w:rPr>
          <w:sz w:val="20"/>
          <w:szCs w:val="20"/>
        </w:rPr>
      </w:pPr>
      <w:r w:rsidRPr="00CC5014">
        <w:rPr>
          <w:sz w:val="20"/>
          <w:szCs w:val="20"/>
        </w:rPr>
        <w:t>Las empresas deben cumplir con los siguientes requisitos:</w:t>
      </w:r>
    </w:p>
    <w:p w14:paraId="5FC07468" w14:textId="77777777" w:rsidR="00E401B7" w:rsidRPr="00CC5014" w:rsidRDefault="00E401B7" w:rsidP="00E401B7">
      <w:pPr>
        <w:pStyle w:val="Default"/>
        <w:jc w:val="both"/>
        <w:rPr>
          <w:sz w:val="20"/>
          <w:szCs w:val="20"/>
        </w:rPr>
      </w:pPr>
    </w:p>
    <w:p w14:paraId="753EB03D" w14:textId="65D166AC" w:rsidR="00E401B7" w:rsidRPr="00CC5014" w:rsidRDefault="00E401B7" w:rsidP="00B8337F">
      <w:pPr>
        <w:pStyle w:val="Default"/>
        <w:numPr>
          <w:ilvl w:val="0"/>
          <w:numId w:val="30"/>
        </w:numPr>
        <w:jc w:val="both"/>
        <w:rPr>
          <w:sz w:val="20"/>
          <w:szCs w:val="20"/>
        </w:rPr>
      </w:pPr>
      <w:r w:rsidRPr="00CC5014">
        <w:rPr>
          <w:sz w:val="20"/>
          <w:szCs w:val="20"/>
        </w:rPr>
        <w:t xml:space="preserve">Pertenecer al sector de alimentos procesados y estar ubicadas en el Departamento de Boyacá. </w:t>
      </w:r>
    </w:p>
    <w:p w14:paraId="3212755B" w14:textId="77777777" w:rsidR="006B6D28" w:rsidRPr="00CC5014" w:rsidRDefault="006B6D28" w:rsidP="00B8337F">
      <w:pPr>
        <w:pStyle w:val="Default"/>
        <w:jc w:val="both"/>
        <w:rPr>
          <w:sz w:val="20"/>
          <w:szCs w:val="20"/>
        </w:rPr>
      </w:pPr>
    </w:p>
    <w:p w14:paraId="620CA7C8" w14:textId="03A7FE95" w:rsidR="006B6D28" w:rsidRPr="00CC5014" w:rsidRDefault="006B6D28" w:rsidP="00B8337F">
      <w:pPr>
        <w:pStyle w:val="Default"/>
        <w:numPr>
          <w:ilvl w:val="0"/>
          <w:numId w:val="30"/>
        </w:numPr>
        <w:jc w:val="both"/>
        <w:rPr>
          <w:sz w:val="20"/>
          <w:szCs w:val="20"/>
        </w:rPr>
      </w:pPr>
      <w:r w:rsidRPr="00CC5014">
        <w:rPr>
          <w:sz w:val="20"/>
          <w:szCs w:val="20"/>
        </w:rPr>
        <w:t>Podrán postularse</w:t>
      </w:r>
      <w:r w:rsidR="00B8337F">
        <w:rPr>
          <w:sz w:val="20"/>
          <w:szCs w:val="20"/>
        </w:rPr>
        <w:t xml:space="preserve"> productos</w:t>
      </w:r>
      <w:r w:rsidRPr="00CC5014">
        <w:rPr>
          <w:sz w:val="20"/>
          <w:szCs w:val="20"/>
        </w:rPr>
        <w:t>, que no requieran línea de frío en</w:t>
      </w:r>
      <w:r w:rsidR="00CC5014" w:rsidRPr="00CC5014">
        <w:rPr>
          <w:sz w:val="20"/>
          <w:szCs w:val="20"/>
        </w:rPr>
        <w:t xml:space="preserve"> su </w:t>
      </w:r>
      <w:r w:rsidRPr="00CC5014">
        <w:rPr>
          <w:sz w:val="20"/>
          <w:szCs w:val="20"/>
        </w:rPr>
        <w:t xml:space="preserve">comercialización. </w:t>
      </w:r>
    </w:p>
    <w:p w14:paraId="481F5C95" w14:textId="762F8A74" w:rsidR="006919A5" w:rsidRPr="00CC5014" w:rsidRDefault="006919A5" w:rsidP="00B8337F">
      <w:pPr>
        <w:pStyle w:val="Default"/>
        <w:jc w:val="both"/>
        <w:rPr>
          <w:sz w:val="20"/>
          <w:szCs w:val="20"/>
        </w:rPr>
      </w:pPr>
    </w:p>
    <w:p w14:paraId="356A60C0" w14:textId="03FC9398" w:rsidR="00B8337F" w:rsidRDefault="00B8337F" w:rsidP="00B8337F">
      <w:pPr>
        <w:pStyle w:val="Default"/>
        <w:numPr>
          <w:ilvl w:val="0"/>
          <w:numId w:val="30"/>
        </w:numPr>
        <w:jc w:val="both"/>
        <w:rPr>
          <w:color w:val="auto"/>
          <w:sz w:val="20"/>
          <w:szCs w:val="20"/>
        </w:rPr>
      </w:pPr>
      <w:r w:rsidRPr="00CC5014">
        <w:rPr>
          <w:color w:val="auto"/>
          <w:sz w:val="20"/>
          <w:szCs w:val="20"/>
        </w:rPr>
        <w:t>Contar con registro, permiso o notificación sanitaria INVIMA, para los productos de agroindustria que va a postular</w:t>
      </w:r>
    </w:p>
    <w:p w14:paraId="0BB6D316" w14:textId="77777777" w:rsidR="00B8337F" w:rsidRPr="00CC5014" w:rsidRDefault="00B8337F" w:rsidP="00B8337F">
      <w:pPr>
        <w:pStyle w:val="Default"/>
        <w:jc w:val="both"/>
        <w:rPr>
          <w:color w:val="auto"/>
          <w:sz w:val="20"/>
          <w:szCs w:val="20"/>
        </w:rPr>
      </w:pPr>
    </w:p>
    <w:p w14:paraId="3981E12D" w14:textId="44EDAF42" w:rsidR="00B8337F" w:rsidRDefault="00B8337F" w:rsidP="00B8337F">
      <w:pPr>
        <w:pStyle w:val="Default"/>
        <w:numPr>
          <w:ilvl w:val="0"/>
          <w:numId w:val="30"/>
        </w:numPr>
        <w:jc w:val="both"/>
        <w:rPr>
          <w:sz w:val="20"/>
          <w:szCs w:val="20"/>
        </w:rPr>
      </w:pPr>
      <w:r w:rsidRPr="00CC5014">
        <w:rPr>
          <w:sz w:val="20"/>
          <w:szCs w:val="20"/>
        </w:rPr>
        <w:t xml:space="preserve">El producto a postular debe contar con código de barras </w:t>
      </w:r>
    </w:p>
    <w:p w14:paraId="6D693F6E" w14:textId="77777777" w:rsidR="00B8337F" w:rsidRPr="00CC5014" w:rsidRDefault="00B8337F" w:rsidP="00B8337F">
      <w:pPr>
        <w:pStyle w:val="Default"/>
        <w:jc w:val="both"/>
        <w:rPr>
          <w:sz w:val="20"/>
          <w:szCs w:val="20"/>
        </w:rPr>
      </w:pPr>
    </w:p>
    <w:p w14:paraId="18DF8B8A" w14:textId="208F6CA8" w:rsidR="006919A5" w:rsidRPr="00CC5014" w:rsidRDefault="006919A5" w:rsidP="00B8337F">
      <w:pPr>
        <w:pStyle w:val="Default"/>
        <w:numPr>
          <w:ilvl w:val="0"/>
          <w:numId w:val="30"/>
        </w:numPr>
        <w:jc w:val="both"/>
        <w:rPr>
          <w:sz w:val="20"/>
          <w:szCs w:val="20"/>
        </w:rPr>
      </w:pPr>
      <w:r w:rsidRPr="00CC5014">
        <w:rPr>
          <w:sz w:val="20"/>
          <w:szCs w:val="20"/>
        </w:rPr>
        <w:t xml:space="preserve">Tener una buena conexión a internet </w:t>
      </w:r>
    </w:p>
    <w:p w14:paraId="00FC1B09" w14:textId="77777777" w:rsidR="00E401B7" w:rsidRPr="00CC5014" w:rsidRDefault="00E401B7" w:rsidP="00B8337F">
      <w:pPr>
        <w:pStyle w:val="Default"/>
        <w:jc w:val="both"/>
        <w:rPr>
          <w:sz w:val="20"/>
          <w:szCs w:val="20"/>
        </w:rPr>
      </w:pPr>
    </w:p>
    <w:p w14:paraId="62A5D9F2" w14:textId="2BB923CF" w:rsidR="00E401B7" w:rsidRPr="00CC5014" w:rsidRDefault="00E401B7" w:rsidP="00B8337F">
      <w:pPr>
        <w:pStyle w:val="Default"/>
        <w:numPr>
          <w:ilvl w:val="0"/>
          <w:numId w:val="30"/>
        </w:numPr>
        <w:jc w:val="both"/>
        <w:rPr>
          <w:sz w:val="20"/>
          <w:szCs w:val="20"/>
        </w:rPr>
      </w:pPr>
      <w:r w:rsidRPr="00CC5014">
        <w:rPr>
          <w:sz w:val="20"/>
          <w:szCs w:val="20"/>
        </w:rPr>
        <w:t>Tener registro mercantil con domicilio principal en el departamento de Boyacá y presentar certificado de existencia y representación legal vigente menor de 90 días.</w:t>
      </w:r>
    </w:p>
    <w:p w14:paraId="0FA7032B" w14:textId="77777777" w:rsidR="00E401B7" w:rsidRPr="00CC5014" w:rsidRDefault="00E401B7" w:rsidP="00B8337F">
      <w:pPr>
        <w:pStyle w:val="Default"/>
        <w:jc w:val="both"/>
        <w:rPr>
          <w:sz w:val="20"/>
          <w:szCs w:val="20"/>
        </w:rPr>
      </w:pPr>
    </w:p>
    <w:p w14:paraId="153136EE" w14:textId="763BD147" w:rsidR="00E401B7" w:rsidRPr="00CC5014" w:rsidRDefault="00E401B7" w:rsidP="00B8337F">
      <w:pPr>
        <w:pStyle w:val="Default"/>
        <w:numPr>
          <w:ilvl w:val="0"/>
          <w:numId w:val="30"/>
        </w:numPr>
        <w:jc w:val="both"/>
        <w:rPr>
          <w:sz w:val="20"/>
          <w:szCs w:val="20"/>
        </w:rPr>
      </w:pPr>
      <w:r w:rsidRPr="00CC5014">
        <w:rPr>
          <w:sz w:val="20"/>
          <w:szCs w:val="20"/>
        </w:rPr>
        <w:t xml:space="preserve">Tener un proceso de transformación, procesamiento y/o comercialización de alimentos evidenciable. </w:t>
      </w:r>
    </w:p>
    <w:p w14:paraId="3D6C1406" w14:textId="77777777" w:rsidR="00CC5014" w:rsidRPr="00CC5014" w:rsidRDefault="00CC5014" w:rsidP="00B8337F">
      <w:pPr>
        <w:pStyle w:val="Default"/>
        <w:jc w:val="both"/>
        <w:rPr>
          <w:sz w:val="20"/>
          <w:szCs w:val="20"/>
        </w:rPr>
      </w:pPr>
    </w:p>
    <w:p w14:paraId="5AFA61B9" w14:textId="77777777" w:rsidR="00E401B7" w:rsidRPr="00CC5014" w:rsidRDefault="00E401B7" w:rsidP="00B8337F">
      <w:pPr>
        <w:pStyle w:val="Default"/>
        <w:jc w:val="both"/>
        <w:rPr>
          <w:color w:val="auto"/>
          <w:sz w:val="20"/>
          <w:szCs w:val="20"/>
        </w:rPr>
      </w:pPr>
    </w:p>
    <w:p w14:paraId="2521D5EC" w14:textId="77777777" w:rsidR="00E401B7" w:rsidRPr="00CC5014" w:rsidRDefault="00E401B7" w:rsidP="00B8337F">
      <w:pPr>
        <w:pStyle w:val="Default"/>
        <w:jc w:val="both"/>
        <w:rPr>
          <w:color w:val="auto"/>
          <w:sz w:val="20"/>
          <w:szCs w:val="20"/>
        </w:rPr>
      </w:pPr>
    </w:p>
    <w:p w14:paraId="1E1886F8" w14:textId="45E5D2DC" w:rsidR="00E401B7" w:rsidRPr="00CC5014" w:rsidRDefault="009243B6" w:rsidP="00B8337F">
      <w:pPr>
        <w:pStyle w:val="Default"/>
        <w:numPr>
          <w:ilvl w:val="0"/>
          <w:numId w:val="30"/>
        </w:numPr>
        <w:jc w:val="both"/>
        <w:rPr>
          <w:color w:val="auto"/>
          <w:sz w:val="20"/>
          <w:szCs w:val="20"/>
        </w:rPr>
      </w:pPr>
      <w:r w:rsidRPr="00CC5014">
        <w:rPr>
          <w:color w:val="auto"/>
          <w:sz w:val="20"/>
          <w:szCs w:val="20"/>
        </w:rPr>
        <w:t>Relacionar línea de productos</w:t>
      </w:r>
      <w:r w:rsidR="00AA3D91">
        <w:rPr>
          <w:color w:val="auto"/>
          <w:sz w:val="20"/>
          <w:szCs w:val="20"/>
        </w:rPr>
        <w:t xml:space="preserve"> y referencias</w:t>
      </w:r>
      <w:r w:rsidRPr="00CC5014">
        <w:rPr>
          <w:color w:val="auto"/>
          <w:sz w:val="20"/>
          <w:szCs w:val="20"/>
        </w:rPr>
        <w:t xml:space="preserve"> </w:t>
      </w:r>
      <w:r w:rsidR="00CC5014" w:rsidRPr="00CC5014">
        <w:rPr>
          <w:color w:val="auto"/>
          <w:sz w:val="20"/>
          <w:szCs w:val="20"/>
        </w:rPr>
        <w:t>a postular</w:t>
      </w:r>
      <w:r w:rsidR="00E401B7" w:rsidRPr="00CC5014">
        <w:rPr>
          <w:color w:val="auto"/>
          <w:sz w:val="20"/>
          <w:szCs w:val="20"/>
        </w:rPr>
        <w:t>.</w:t>
      </w:r>
    </w:p>
    <w:p w14:paraId="2DFE8F78" w14:textId="77777777" w:rsidR="00E401B7" w:rsidRPr="00CC5014" w:rsidRDefault="00E401B7" w:rsidP="00B8337F">
      <w:pPr>
        <w:pStyle w:val="Default"/>
        <w:jc w:val="both"/>
        <w:rPr>
          <w:color w:val="auto"/>
          <w:sz w:val="20"/>
          <w:szCs w:val="20"/>
        </w:rPr>
      </w:pPr>
    </w:p>
    <w:p w14:paraId="0483FA4F" w14:textId="7C576B7C" w:rsidR="00E401B7" w:rsidRPr="00AA3D91" w:rsidRDefault="00E401B7" w:rsidP="00B8337F">
      <w:pPr>
        <w:pStyle w:val="Default"/>
        <w:numPr>
          <w:ilvl w:val="0"/>
          <w:numId w:val="30"/>
        </w:numPr>
        <w:jc w:val="both"/>
        <w:rPr>
          <w:color w:val="auto"/>
          <w:sz w:val="20"/>
          <w:szCs w:val="20"/>
        </w:rPr>
      </w:pPr>
      <w:r w:rsidRPr="00AA3D91">
        <w:rPr>
          <w:color w:val="auto"/>
          <w:sz w:val="20"/>
          <w:szCs w:val="20"/>
          <w:lang w:val="es-ES"/>
        </w:rPr>
        <w:t>Anexar registro fotográfico de</w:t>
      </w:r>
      <w:r w:rsidR="006B6D28" w:rsidRPr="00AA3D91">
        <w:rPr>
          <w:color w:val="auto"/>
          <w:sz w:val="20"/>
          <w:szCs w:val="20"/>
          <w:lang w:val="es-ES"/>
        </w:rPr>
        <w:t xml:space="preserve"> </w:t>
      </w:r>
      <w:r w:rsidRPr="00AA3D91">
        <w:rPr>
          <w:color w:val="auto"/>
          <w:sz w:val="20"/>
          <w:szCs w:val="20"/>
          <w:lang w:val="es-ES"/>
        </w:rPr>
        <w:t>l</w:t>
      </w:r>
      <w:r w:rsidR="006B6D28" w:rsidRPr="00AA3D91">
        <w:rPr>
          <w:color w:val="auto"/>
          <w:sz w:val="20"/>
          <w:szCs w:val="20"/>
          <w:lang w:val="es-ES"/>
        </w:rPr>
        <w:t xml:space="preserve">os </w:t>
      </w:r>
      <w:r w:rsidRPr="00AA3D91">
        <w:rPr>
          <w:color w:val="auto"/>
          <w:sz w:val="20"/>
          <w:szCs w:val="20"/>
          <w:lang w:val="es-ES"/>
        </w:rPr>
        <w:t>producto</w:t>
      </w:r>
      <w:r w:rsidR="006B6D28" w:rsidRPr="00AA3D91">
        <w:rPr>
          <w:color w:val="auto"/>
          <w:sz w:val="20"/>
          <w:szCs w:val="20"/>
          <w:lang w:val="es-ES"/>
        </w:rPr>
        <w:t>s a postular</w:t>
      </w:r>
      <w:r w:rsidR="00644A37" w:rsidRPr="00AA3D91">
        <w:rPr>
          <w:color w:val="auto"/>
          <w:sz w:val="20"/>
          <w:szCs w:val="20"/>
          <w:lang w:val="es-ES"/>
        </w:rPr>
        <w:t xml:space="preserve">, donde se evidencie: </w:t>
      </w:r>
      <w:r w:rsidR="00AA3D91" w:rsidRPr="00AA3D91">
        <w:rPr>
          <w:color w:val="auto"/>
          <w:sz w:val="20"/>
          <w:szCs w:val="20"/>
          <w:lang w:val="es-ES"/>
        </w:rPr>
        <w:t>empaque, etiqueta,</w:t>
      </w:r>
      <w:r w:rsidR="00644A37" w:rsidRPr="00AA3D91">
        <w:rPr>
          <w:color w:val="auto"/>
          <w:sz w:val="20"/>
          <w:szCs w:val="20"/>
          <w:lang w:val="es-ES"/>
        </w:rPr>
        <w:t xml:space="preserve"> </w:t>
      </w:r>
      <w:r w:rsidR="00AA3D91" w:rsidRPr="00AA3D91">
        <w:rPr>
          <w:color w:val="auto"/>
          <w:sz w:val="20"/>
          <w:szCs w:val="20"/>
          <w:lang w:val="es-ES"/>
        </w:rPr>
        <w:t xml:space="preserve">y </w:t>
      </w:r>
      <w:r w:rsidR="00644A37" w:rsidRPr="00AA3D91">
        <w:rPr>
          <w:color w:val="auto"/>
          <w:sz w:val="20"/>
          <w:szCs w:val="20"/>
          <w:lang w:val="es-ES"/>
        </w:rPr>
        <w:t>código de barras</w:t>
      </w:r>
      <w:r w:rsidRPr="00AA3D91">
        <w:rPr>
          <w:color w:val="auto"/>
          <w:sz w:val="20"/>
          <w:szCs w:val="20"/>
          <w:lang w:val="es-ES"/>
        </w:rPr>
        <w:t>.</w:t>
      </w:r>
    </w:p>
    <w:p w14:paraId="56265189" w14:textId="68D491D0" w:rsidR="00E401B7" w:rsidRPr="00CC5014" w:rsidRDefault="00E401B7" w:rsidP="00E401B7">
      <w:pPr>
        <w:pStyle w:val="Default"/>
        <w:jc w:val="both"/>
        <w:rPr>
          <w:color w:val="auto"/>
          <w:sz w:val="20"/>
          <w:szCs w:val="20"/>
        </w:rPr>
      </w:pPr>
    </w:p>
    <w:p w14:paraId="0652D74D" w14:textId="77777777" w:rsidR="00E401B7" w:rsidRPr="00CC5014" w:rsidRDefault="00E401B7" w:rsidP="00E401B7">
      <w:pPr>
        <w:pStyle w:val="Default"/>
        <w:jc w:val="both"/>
        <w:rPr>
          <w:sz w:val="20"/>
          <w:szCs w:val="20"/>
          <w:lang w:val="es-ES_tradnl"/>
        </w:rPr>
      </w:pPr>
    </w:p>
    <w:p w14:paraId="331A5959" w14:textId="77777777" w:rsidR="00E401B7" w:rsidRPr="00CC5014" w:rsidRDefault="00E401B7" w:rsidP="00E401B7">
      <w:pPr>
        <w:pStyle w:val="Default"/>
        <w:numPr>
          <w:ilvl w:val="0"/>
          <w:numId w:val="29"/>
        </w:numPr>
        <w:rPr>
          <w:b/>
          <w:bCs/>
          <w:sz w:val="20"/>
          <w:szCs w:val="20"/>
        </w:rPr>
      </w:pPr>
      <w:r w:rsidRPr="00CC5014">
        <w:rPr>
          <w:b/>
          <w:bCs/>
          <w:sz w:val="20"/>
          <w:szCs w:val="20"/>
        </w:rPr>
        <w:t xml:space="preserve">CÓMO POSTULARSE </w:t>
      </w:r>
    </w:p>
    <w:p w14:paraId="14E283E6" w14:textId="77777777" w:rsidR="00E401B7" w:rsidRPr="00CC5014" w:rsidRDefault="00E401B7" w:rsidP="00E401B7">
      <w:pPr>
        <w:pStyle w:val="Default"/>
        <w:ind w:left="720"/>
        <w:rPr>
          <w:sz w:val="20"/>
          <w:szCs w:val="20"/>
        </w:rPr>
      </w:pPr>
    </w:p>
    <w:p w14:paraId="374F19B6" w14:textId="4CE9B4BD" w:rsidR="00AA3D91" w:rsidRDefault="00596CB6" w:rsidP="00E401B7">
      <w:pPr>
        <w:pStyle w:val="Default"/>
        <w:jc w:val="both"/>
        <w:rPr>
          <w:sz w:val="20"/>
          <w:szCs w:val="20"/>
        </w:rPr>
      </w:pPr>
      <w:r w:rsidRPr="00CC5014">
        <w:rPr>
          <w:sz w:val="20"/>
          <w:szCs w:val="20"/>
        </w:rPr>
        <w:t>I</w:t>
      </w:r>
      <w:r w:rsidR="006919A5" w:rsidRPr="00CC5014">
        <w:rPr>
          <w:sz w:val="20"/>
          <w:szCs w:val="20"/>
        </w:rPr>
        <w:t>n</w:t>
      </w:r>
      <w:r w:rsidR="00E401B7" w:rsidRPr="00CC5014">
        <w:rPr>
          <w:sz w:val="20"/>
          <w:szCs w:val="20"/>
        </w:rPr>
        <w:t>gresar a la página de</w:t>
      </w:r>
      <w:r w:rsidR="00AA3D91">
        <w:rPr>
          <w:sz w:val="20"/>
          <w:szCs w:val="20"/>
        </w:rPr>
        <w:t xml:space="preserve">l programa Boyacá Territorio de Sabores, en la sección de convocatorias </w:t>
      </w:r>
      <w:hyperlink r:id="rId8" w:history="1">
        <w:r w:rsidR="00AA3D91" w:rsidRPr="009C5D6E">
          <w:rPr>
            <w:rStyle w:val="Hipervnculo"/>
            <w:sz w:val="20"/>
            <w:szCs w:val="20"/>
          </w:rPr>
          <w:t>https://www.boyacaterritoriodesabores.com/announcements</w:t>
        </w:r>
      </w:hyperlink>
      <w:r w:rsidR="00AA3D91">
        <w:rPr>
          <w:sz w:val="20"/>
          <w:szCs w:val="20"/>
        </w:rPr>
        <w:t xml:space="preserve"> </w:t>
      </w:r>
      <w:r w:rsidR="00AA3D91" w:rsidRPr="00CC5014">
        <w:rPr>
          <w:sz w:val="20"/>
          <w:szCs w:val="20"/>
        </w:rPr>
        <w:t xml:space="preserve">y descargar los </w:t>
      </w:r>
      <w:r w:rsidR="00AA3D91">
        <w:rPr>
          <w:sz w:val="20"/>
          <w:szCs w:val="20"/>
        </w:rPr>
        <w:t xml:space="preserve">términos de referencia y </w:t>
      </w:r>
      <w:r w:rsidR="00AA3D91" w:rsidRPr="00CC5014">
        <w:rPr>
          <w:sz w:val="20"/>
          <w:szCs w:val="20"/>
        </w:rPr>
        <w:t xml:space="preserve">archivos </w:t>
      </w:r>
      <w:r w:rsidR="00AA3D91">
        <w:rPr>
          <w:sz w:val="20"/>
          <w:szCs w:val="20"/>
        </w:rPr>
        <w:t xml:space="preserve">correspondientes a la </w:t>
      </w:r>
      <w:r w:rsidR="00AA3D91" w:rsidRPr="00CC5014">
        <w:rPr>
          <w:sz w:val="20"/>
          <w:szCs w:val="20"/>
        </w:rPr>
        <w:t>convocatoria</w:t>
      </w:r>
      <w:r w:rsidR="00AA3D91">
        <w:rPr>
          <w:sz w:val="20"/>
          <w:szCs w:val="20"/>
        </w:rPr>
        <w:t xml:space="preserve"> No.18. </w:t>
      </w:r>
    </w:p>
    <w:p w14:paraId="7BF87176" w14:textId="0525AE83" w:rsidR="00AA3D91" w:rsidRDefault="00AA3D91" w:rsidP="00E401B7">
      <w:pPr>
        <w:pStyle w:val="Default"/>
        <w:jc w:val="both"/>
        <w:rPr>
          <w:sz w:val="20"/>
          <w:szCs w:val="20"/>
        </w:rPr>
      </w:pPr>
    </w:p>
    <w:p w14:paraId="55A106EA" w14:textId="68614AF3" w:rsidR="00E401B7" w:rsidRPr="00CC5014" w:rsidRDefault="00AA3D91" w:rsidP="00E401B7">
      <w:pPr>
        <w:pStyle w:val="Default"/>
        <w:jc w:val="both"/>
        <w:rPr>
          <w:sz w:val="20"/>
          <w:szCs w:val="20"/>
        </w:rPr>
      </w:pPr>
      <w:r>
        <w:rPr>
          <w:sz w:val="20"/>
          <w:szCs w:val="20"/>
        </w:rPr>
        <w:t xml:space="preserve">También encontrará esta información en las páginas web de </w:t>
      </w:r>
      <w:r w:rsidR="00E401B7" w:rsidRPr="00CC5014">
        <w:rPr>
          <w:sz w:val="20"/>
          <w:szCs w:val="20"/>
        </w:rPr>
        <w:t>la Gobernación de Boyacá y del Crepib.</w:t>
      </w:r>
    </w:p>
    <w:p w14:paraId="1D933253" w14:textId="77777777" w:rsidR="00E401B7" w:rsidRPr="00CC5014" w:rsidRDefault="00E401B7" w:rsidP="00E401B7">
      <w:pPr>
        <w:pStyle w:val="Default"/>
        <w:jc w:val="both"/>
        <w:rPr>
          <w:sz w:val="20"/>
          <w:szCs w:val="20"/>
        </w:rPr>
      </w:pPr>
    </w:p>
    <w:p w14:paraId="32FE6289" w14:textId="21AF5042" w:rsidR="00E401B7" w:rsidRPr="00CC5014" w:rsidRDefault="00E401B7" w:rsidP="00E401B7">
      <w:pPr>
        <w:pStyle w:val="Default"/>
        <w:jc w:val="both"/>
        <w:rPr>
          <w:sz w:val="20"/>
          <w:szCs w:val="20"/>
        </w:rPr>
      </w:pPr>
      <w:r w:rsidRPr="00CC5014">
        <w:rPr>
          <w:color w:val="auto"/>
          <w:sz w:val="20"/>
          <w:szCs w:val="20"/>
        </w:rPr>
        <w:t xml:space="preserve">La documentación deberá </w:t>
      </w:r>
      <w:r w:rsidRPr="00CC5014">
        <w:rPr>
          <w:sz w:val="20"/>
          <w:szCs w:val="20"/>
        </w:rPr>
        <w:t xml:space="preserve">enviarse al correo electrónico </w:t>
      </w:r>
      <w:hyperlink r:id="rId9" w:history="1">
        <w:r w:rsidRPr="00CC5014">
          <w:rPr>
            <w:rStyle w:val="Hipervnculo"/>
            <w:sz w:val="20"/>
            <w:szCs w:val="20"/>
          </w:rPr>
          <w:t>territoriodesabores</w:t>
        </w:r>
        <w:r w:rsidRPr="00CC5014">
          <w:rPr>
            <w:rStyle w:val="Hipervnculo"/>
            <w:bCs/>
            <w:sz w:val="20"/>
            <w:szCs w:val="20"/>
          </w:rPr>
          <w:t>@</w:t>
        </w:r>
        <w:r w:rsidRPr="00CC5014">
          <w:rPr>
            <w:rStyle w:val="Hipervnculo"/>
            <w:sz w:val="20"/>
            <w:szCs w:val="20"/>
          </w:rPr>
          <w:t>boyaca.gov.co</w:t>
        </w:r>
      </w:hyperlink>
      <w:r w:rsidRPr="00CC5014">
        <w:rPr>
          <w:sz w:val="20"/>
          <w:szCs w:val="20"/>
        </w:rPr>
        <w:t xml:space="preserve"> con el nombre: </w:t>
      </w:r>
      <w:r w:rsidRPr="00CC5014">
        <w:rPr>
          <w:b/>
          <w:bCs/>
          <w:sz w:val="20"/>
          <w:szCs w:val="20"/>
        </w:rPr>
        <w:t xml:space="preserve">“POSTULACIÓN CONVOCATORIA </w:t>
      </w:r>
      <w:r w:rsidR="00CC5014" w:rsidRPr="00CC5014">
        <w:rPr>
          <w:b/>
          <w:bCs/>
          <w:color w:val="auto"/>
          <w:sz w:val="20"/>
          <w:szCs w:val="20"/>
        </w:rPr>
        <w:t>No.</w:t>
      </w:r>
      <w:r w:rsidRPr="00CC5014">
        <w:rPr>
          <w:b/>
          <w:bCs/>
          <w:color w:val="auto"/>
          <w:sz w:val="20"/>
          <w:szCs w:val="20"/>
        </w:rPr>
        <w:t xml:space="preserve"> 1</w:t>
      </w:r>
      <w:r w:rsidR="00596CB6" w:rsidRPr="00CC5014">
        <w:rPr>
          <w:b/>
          <w:bCs/>
          <w:color w:val="auto"/>
          <w:sz w:val="20"/>
          <w:szCs w:val="20"/>
        </w:rPr>
        <w:t>8</w:t>
      </w:r>
      <w:r w:rsidRPr="00CC5014">
        <w:rPr>
          <w:b/>
          <w:bCs/>
          <w:sz w:val="20"/>
          <w:szCs w:val="20"/>
        </w:rPr>
        <w:t xml:space="preserve"> BOYACÁ TERRITORIO DE SABORES - 2020</w:t>
      </w:r>
      <w:r w:rsidRPr="00CC5014">
        <w:rPr>
          <w:sz w:val="20"/>
          <w:szCs w:val="20"/>
        </w:rPr>
        <w:t xml:space="preserve">, con los siguientes documentos: </w:t>
      </w:r>
    </w:p>
    <w:p w14:paraId="39E951C5" w14:textId="77777777" w:rsidR="006919A5" w:rsidRPr="00CC5014" w:rsidRDefault="006919A5" w:rsidP="00E401B7">
      <w:pPr>
        <w:pStyle w:val="Default"/>
        <w:jc w:val="both"/>
        <w:rPr>
          <w:sz w:val="20"/>
          <w:szCs w:val="20"/>
        </w:rPr>
      </w:pPr>
    </w:p>
    <w:p w14:paraId="6416E714" w14:textId="77777777" w:rsidR="00E401B7" w:rsidRPr="00CC5014" w:rsidRDefault="00E401B7" w:rsidP="00E401B7">
      <w:pPr>
        <w:pStyle w:val="Default"/>
        <w:rPr>
          <w:sz w:val="20"/>
          <w:szCs w:val="20"/>
        </w:rPr>
      </w:pPr>
    </w:p>
    <w:p w14:paraId="5DABC4C7" w14:textId="77777777" w:rsidR="00E401B7" w:rsidRPr="00CC5014" w:rsidRDefault="00E401B7" w:rsidP="00E401B7">
      <w:pPr>
        <w:pStyle w:val="Default"/>
        <w:numPr>
          <w:ilvl w:val="0"/>
          <w:numId w:val="28"/>
        </w:numPr>
        <w:spacing w:after="18"/>
        <w:ind w:left="426"/>
        <w:jc w:val="both"/>
        <w:rPr>
          <w:color w:val="auto"/>
          <w:sz w:val="20"/>
          <w:szCs w:val="20"/>
        </w:rPr>
      </w:pPr>
      <w:r w:rsidRPr="00CC5014">
        <w:rPr>
          <w:color w:val="auto"/>
          <w:sz w:val="20"/>
          <w:szCs w:val="20"/>
        </w:rPr>
        <w:t>Formulario de inscripción.</w:t>
      </w:r>
    </w:p>
    <w:p w14:paraId="21A8F052" w14:textId="23BFF332" w:rsidR="00E401B7" w:rsidRPr="00CC5014" w:rsidRDefault="00E401B7" w:rsidP="00E401B7">
      <w:pPr>
        <w:pStyle w:val="Default"/>
        <w:numPr>
          <w:ilvl w:val="0"/>
          <w:numId w:val="28"/>
        </w:numPr>
        <w:spacing w:after="18"/>
        <w:ind w:left="426"/>
        <w:jc w:val="both"/>
        <w:rPr>
          <w:color w:val="auto"/>
          <w:sz w:val="20"/>
          <w:szCs w:val="20"/>
        </w:rPr>
      </w:pPr>
      <w:r w:rsidRPr="00CC5014">
        <w:rPr>
          <w:color w:val="auto"/>
          <w:sz w:val="20"/>
          <w:szCs w:val="20"/>
        </w:rPr>
        <w:t xml:space="preserve">Copia de la resolución emitida por el INVIMA donde concede el registro, permiso o notificación sanitaria </w:t>
      </w:r>
      <w:r w:rsidR="006919A5" w:rsidRPr="00CC5014">
        <w:rPr>
          <w:color w:val="auto"/>
          <w:sz w:val="20"/>
          <w:szCs w:val="20"/>
        </w:rPr>
        <w:t xml:space="preserve">de </w:t>
      </w:r>
      <w:r w:rsidRPr="00CC5014">
        <w:rPr>
          <w:color w:val="auto"/>
          <w:sz w:val="20"/>
          <w:szCs w:val="20"/>
        </w:rPr>
        <w:t xml:space="preserve">los productos a los cuales </w:t>
      </w:r>
      <w:r w:rsidR="006919A5" w:rsidRPr="00CC5014">
        <w:rPr>
          <w:color w:val="auto"/>
          <w:sz w:val="20"/>
          <w:szCs w:val="20"/>
        </w:rPr>
        <w:t xml:space="preserve">postula en este encuentro comercial </w:t>
      </w:r>
    </w:p>
    <w:p w14:paraId="69182E16" w14:textId="77777777" w:rsidR="00E401B7" w:rsidRPr="00CC5014" w:rsidRDefault="00E401B7" w:rsidP="00E401B7">
      <w:pPr>
        <w:pStyle w:val="Default"/>
        <w:numPr>
          <w:ilvl w:val="0"/>
          <w:numId w:val="28"/>
        </w:numPr>
        <w:spacing w:after="18"/>
        <w:ind w:left="426"/>
        <w:jc w:val="both"/>
        <w:rPr>
          <w:sz w:val="20"/>
          <w:szCs w:val="20"/>
        </w:rPr>
      </w:pPr>
      <w:r w:rsidRPr="00CC5014">
        <w:rPr>
          <w:sz w:val="20"/>
          <w:szCs w:val="20"/>
        </w:rPr>
        <w:t>Certificado de existencia y representación legal vigente.</w:t>
      </w:r>
    </w:p>
    <w:p w14:paraId="5FACF9F3" w14:textId="77777777" w:rsidR="00E401B7" w:rsidRPr="00CC5014" w:rsidRDefault="00E401B7" w:rsidP="00E401B7">
      <w:pPr>
        <w:pStyle w:val="Default"/>
        <w:numPr>
          <w:ilvl w:val="0"/>
          <w:numId w:val="28"/>
        </w:numPr>
        <w:spacing w:after="18"/>
        <w:ind w:left="426"/>
        <w:jc w:val="both"/>
        <w:rPr>
          <w:sz w:val="20"/>
          <w:szCs w:val="20"/>
        </w:rPr>
      </w:pPr>
      <w:r w:rsidRPr="00CC5014">
        <w:rPr>
          <w:sz w:val="20"/>
          <w:szCs w:val="20"/>
        </w:rPr>
        <w:t>RUT.</w:t>
      </w:r>
    </w:p>
    <w:p w14:paraId="2E904E24" w14:textId="0477B7D5" w:rsidR="00E401B7" w:rsidRPr="00CC5014" w:rsidRDefault="00E401B7" w:rsidP="00917ED2">
      <w:pPr>
        <w:pStyle w:val="Default"/>
        <w:numPr>
          <w:ilvl w:val="0"/>
          <w:numId w:val="28"/>
        </w:numPr>
        <w:spacing w:after="18"/>
        <w:ind w:left="426"/>
        <w:jc w:val="both"/>
        <w:rPr>
          <w:sz w:val="20"/>
          <w:szCs w:val="20"/>
        </w:rPr>
      </w:pPr>
      <w:r w:rsidRPr="00CC5014">
        <w:rPr>
          <w:sz w:val="20"/>
          <w:szCs w:val="20"/>
        </w:rPr>
        <w:t>Cédula de ciudadanía del representante legal.</w:t>
      </w:r>
    </w:p>
    <w:p w14:paraId="71127BF7" w14:textId="77777777" w:rsidR="00E401B7" w:rsidRPr="00CC5014" w:rsidRDefault="00E401B7" w:rsidP="00E401B7">
      <w:pPr>
        <w:pStyle w:val="Default"/>
        <w:spacing w:after="18"/>
        <w:jc w:val="both"/>
        <w:rPr>
          <w:sz w:val="20"/>
          <w:szCs w:val="20"/>
        </w:rPr>
      </w:pPr>
    </w:p>
    <w:p w14:paraId="6D2A981B" w14:textId="77777777" w:rsidR="00E401B7" w:rsidRPr="00CC5014" w:rsidRDefault="00E401B7" w:rsidP="00E401B7">
      <w:pPr>
        <w:pStyle w:val="Default"/>
        <w:jc w:val="center"/>
        <w:rPr>
          <w:sz w:val="20"/>
          <w:szCs w:val="20"/>
        </w:rPr>
      </w:pPr>
      <w:r w:rsidRPr="00CC5014">
        <w:rPr>
          <w:b/>
          <w:bCs/>
          <w:sz w:val="20"/>
          <w:szCs w:val="20"/>
        </w:rPr>
        <w:t>Fechas programadas en la convocatoria</w:t>
      </w:r>
    </w:p>
    <w:p w14:paraId="161A3ADF" w14:textId="77777777" w:rsidR="00E401B7" w:rsidRPr="00CC5014" w:rsidRDefault="00E401B7" w:rsidP="00E401B7">
      <w:pPr>
        <w:pStyle w:val="Default"/>
        <w:rPr>
          <w:sz w:val="20"/>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857"/>
      </w:tblGrid>
      <w:tr w:rsidR="00E401B7" w:rsidRPr="00CC5014" w14:paraId="583418D0" w14:textId="77777777" w:rsidTr="008C631F">
        <w:trPr>
          <w:trHeight w:val="110"/>
        </w:trPr>
        <w:tc>
          <w:tcPr>
            <w:tcW w:w="4106" w:type="dxa"/>
          </w:tcPr>
          <w:p w14:paraId="0751489E" w14:textId="77777777" w:rsidR="00E401B7" w:rsidRPr="00CC5014" w:rsidRDefault="00E401B7" w:rsidP="008C631F">
            <w:pPr>
              <w:pStyle w:val="Default"/>
              <w:rPr>
                <w:sz w:val="20"/>
                <w:szCs w:val="20"/>
              </w:rPr>
            </w:pPr>
            <w:r w:rsidRPr="00CC5014">
              <w:rPr>
                <w:sz w:val="20"/>
                <w:szCs w:val="20"/>
              </w:rPr>
              <w:t xml:space="preserve">Fecha de apertura y publicación. </w:t>
            </w:r>
          </w:p>
        </w:tc>
        <w:tc>
          <w:tcPr>
            <w:tcW w:w="3857" w:type="dxa"/>
          </w:tcPr>
          <w:p w14:paraId="545B9370" w14:textId="5669E0E2" w:rsidR="00E401B7" w:rsidRPr="00CC5014" w:rsidRDefault="00E401B7" w:rsidP="008C631F">
            <w:pPr>
              <w:pStyle w:val="Default"/>
              <w:rPr>
                <w:color w:val="auto"/>
                <w:sz w:val="20"/>
                <w:szCs w:val="20"/>
              </w:rPr>
            </w:pPr>
            <w:r w:rsidRPr="00CC5014">
              <w:rPr>
                <w:color w:val="auto"/>
                <w:sz w:val="20"/>
                <w:szCs w:val="20"/>
              </w:rPr>
              <w:t>2</w:t>
            </w:r>
            <w:r w:rsidR="001F5562" w:rsidRPr="00CC5014">
              <w:rPr>
                <w:color w:val="auto"/>
                <w:sz w:val="20"/>
                <w:szCs w:val="20"/>
              </w:rPr>
              <w:t>9</w:t>
            </w:r>
            <w:r w:rsidRPr="00CC5014">
              <w:rPr>
                <w:color w:val="auto"/>
                <w:sz w:val="20"/>
                <w:szCs w:val="20"/>
              </w:rPr>
              <w:t xml:space="preserve"> de </w:t>
            </w:r>
            <w:r w:rsidR="00CC5014" w:rsidRPr="00CC5014">
              <w:rPr>
                <w:color w:val="auto"/>
                <w:sz w:val="20"/>
                <w:szCs w:val="20"/>
              </w:rPr>
              <w:t>mayo</w:t>
            </w:r>
            <w:r w:rsidR="001F5562" w:rsidRPr="00CC5014">
              <w:rPr>
                <w:color w:val="auto"/>
                <w:sz w:val="20"/>
                <w:szCs w:val="20"/>
              </w:rPr>
              <w:t xml:space="preserve"> </w:t>
            </w:r>
            <w:r w:rsidRPr="00CC5014">
              <w:rPr>
                <w:color w:val="auto"/>
                <w:sz w:val="20"/>
                <w:szCs w:val="20"/>
              </w:rPr>
              <w:t>de 2020</w:t>
            </w:r>
          </w:p>
        </w:tc>
      </w:tr>
      <w:tr w:rsidR="00E401B7" w:rsidRPr="00CC5014" w14:paraId="05B7CC9B" w14:textId="77777777" w:rsidTr="008C631F">
        <w:trPr>
          <w:trHeight w:val="244"/>
        </w:trPr>
        <w:tc>
          <w:tcPr>
            <w:tcW w:w="4106" w:type="dxa"/>
          </w:tcPr>
          <w:p w14:paraId="61A8B755" w14:textId="50741E00" w:rsidR="00E401B7" w:rsidRPr="00CC5014" w:rsidRDefault="00E401B7" w:rsidP="008C631F">
            <w:pPr>
              <w:pStyle w:val="Default"/>
              <w:rPr>
                <w:sz w:val="20"/>
                <w:szCs w:val="20"/>
              </w:rPr>
            </w:pPr>
            <w:r w:rsidRPr="00CC5014">
              <w:rPr>
                <w:sz w:val="20"/>
                <w:szCs w:val="20"/>
              </w:rPr>
              <w:t xml:space="preserve">Fecha de cierre. Recepción en correo electrónico de documentación hasta las </w:t>
            </w:r>
            <w:r w:rsidR="001F5562" w:rsidRPr="00CC5014">
              <w:rPr>
                <w:sz w:val="20"/>
                <w:szCs w:val="20"/>
              </w:rPr>
              <w:t xml:space="preserve">11: </w:t>
            </w:r>
            <w:r w:rsidRPr="00CC5014">
              <w:rPr>
                <w:sz w:val="20"/>
                <w:szCs w:val="20"/>
              </w:rPr>
              <w:t>5</w:t>
            </w:r>
            <w:r w:rsidR="001F5562" w:rsidRPr="00CC5014">
              <w:rPr>
                <w:sz w:val="20"/>
                <w:szCs w:val="20"/>
              </w:rPr>
              <w:t>9</w:t>
            </w:r>
            <w:r w:rsidRPr="00CC5014">
              <w:rPr>
                <w:sz w:val="20"/>
                <w:szCs w:val="20"/>
              </w:rPr>
              <w:t xml:space="preserve"> pm. </w:t>
            </w:r>
          </w:p>
        </w:tc>
        <w:tc>
          <w:tcPr>
            <w:tcW w:w="3857" w:type="dxa"/>
          </w:tcPr>
          <w:p w14:paraId="208E1491" w14:textId="6E1F12D8" w:rsidR="00E401B7" w:rsidRPr="00CC5014" w:rsidRDefault="001F5562" w:rsidP="008C631F">
            <w:pPr>
              <w:pStyle w:val="Default"/>
              <w:rPr>
                <w:color w:val="auto"/>
                <w:sz w:val="20"/>
                <w:szCs w:val="20"/>
              </w:rPr>
            </w:pPr>
            <w:r w:rsidRPr="00CC5014">
              <w:rPr>
                <w:color w:val="auto"/>
                <w:sz w:val="20"/>
                <w:szCs w:val="20"/>
              </w:rPr>
              <w:t xml:space="preserve">4 </w:t>
            </w:r>
            <w:r w:rsidR="00E401B7" w:rsidRPr="00CC5014">
              <w:rPr>
                <w:color w:val="auto"/>
                <w:sz w:val="20"/>
                <w:szCs w:val="20"/>
              </w:rPr>
              <w:t xml:space="preserve">de </w:t>
            </w:r>
            <w:r w:rsidR="00CC5014" w:rsidRPr="00CC5014">
              <w:rPr>
                <w:color w:val="auto"/>
                <w:sz w:val="20"/>
                <w:szCs w:val="20"/>
              </w:rPr>
              <w:t>junio</w:t>
            </w:r>
            <w:r w:rsidRPr="00CC5014">
              <w:rPr>
                <w:color w:val="auto"/>
                <w:sz w:val="20"/>
                <w:szCs w:val="20"/>
              </w:rPr>
              <w:t xml:space="preserve"> </w:t>
            </w:r>
            <w:r w:rsidR="00E401B7" w:rsidRPr="00CC5014">
              <w:rPr>
                <w:color w:val="auto"/>
                <w:sz w:val="20"/>
                <w:szCs w:val="20"/>
              </w:rPr>
              <w:t>de 2020</w:t>
            </w:r>
          </w:p>
        </w:tc>
      </w:tr>
      <w:tr w:rsidR="00E401B7" w:rsidRPr="00CC5014" w14:paraId="2C51C617" w14:textId="77777777" w:rsidTr="008C631F">
        <w:trPr>
          <w:trHeight w:val="245"/>
        </w:trPr>
        <w:tc>
          <w:tcPr>
            <w:tcW w:w="4106" w:type="dxa"/>
          </w:tcPr>
          <w:p w14:paraId="7731062F" w14:textId="77777777" w:rsidR="00E401B7" w:rsidRPr="00CC5014" w:rsidRDefault="00E401B7" w:rsidP="008C631F">
            <w:pPr>
              <w:pStyle w:val="Default"/>
              <w:rPr>
                <w:sz w:val="20"/>
                <w:szCs w:val="20"/>
              </w:rPr>
            </w:pPr>
            <w:r w:rsidRPr="00CC5014">
              <w:rPr>
                <w:sz w:val="20"/>
                <w:szCs w:val="20"/>
              </w:rPr>
              <w:t xml:space="preserve">Revisión de documentos y evaluación de postulaciones. </w:t>
            </w:r>
          </w:p>
        </w:tc>
        <w:tc>
          <w:tcPr>
            <w:tcW w:w="3857" w:type="dxa"/>
          </w:tcPr>
          <w:p w14:paraId="2EC73BE7" w14:textId="5E55F498" w:rsidR="00E401B7" w:rsidRPr="00CC5014" w:rsidRDefault="001F5562" w:rsidP="008C631F">
            <w:pPr>
              <w:pStyle w:val="Default"/>
              <w:rPr>
                <w:color w:val="auto"/>
                <w:sz w:val="20"/>
                <w:szCs w:val="20"/>
              </w:rPr>
            </w:pPr>
            <w:r w:rsidRPr="00CC5014">
              <w:rPr>
                <w:color w:val="auto"/>
                <w:sz w:val="20"/>
                <w:szCs w:val="20"/>
              </w:rPr>
              <w:t>5</w:t>
            </w:r>
            <w:r w:rsidR="00E401B7" w:rsidRPr="00CC5014">
              <w:rPr>
                <w:color w:val="auto"/>
                <w:sz w:val="20"/>
                <w:szCs w:val="20"/>
              </w:rPr>
              <w:t xml:space="preserve"> y </w:t>
            </w:r>
            <w:r w:rsidRPr="00CC5014">
              <w:rPr>
                <w:color w:val="auto"/>
                <w:sz w:val="20"/>
                <w:szCs w:val="20"/>
              </w:rPr>
              <w:t>6</w:t>
            </w:r>
            <w:r w:rsidR="00E401B7" w:rsidRPr="00CC5014">
              <w:rPr>
                <w:color w:val="auto"/>
                <w:sz w:val="20"/>
                <w:szCs w:val="20"/>
              </w:rPr>
              <w:t xml:space="preserve"> de </w:t>
            </w:r>
            <w:r w:rsidR="00CC5014" w:rsidRPr="00CC5014">
              <w:rPr>
                <w:color w:val="auto"/>
                <w:sz w:val="20"/>
                <w:szCs w:val="20"/>
              </w:rPr>
              <w:t>junio</w:t>
            </w:r>
            <w:r w:rsidRPr="00CC5014">
              <w:rPr>
                <w:color w:val="auto"/>
                <w:sz w:val="20"/>
                <w:szCs w:val="20"/>
              </w:rPr>
              <w:t xml:space="preserve"> </w:t>
            </w:r>
            <w:r w:rsidR="00E401B7" w:rsidRPr="00CC5014">
              <w:rPr>
                <w:color w:val="auto"/>
                <w:sz w:val="20"/>
                <w:szCs w:val="20"/>
              </w:rPr>
              <w:t>de 2020</w:t>
            </w:r>
          </w:p>
        </w:tc>
      </w:tr>
      <w:tr w:rsidR="00E401B7" w:rsidRPr="00CC5014" w14:paraId="66C2EDD8" w14:textId="77777777" w:rsidTr="008C631F">
        <w:trPr>
          <w:trHeight w:val="110"/>
        </w:trPr>
        <w:tc>
          <w:tcPr>
            <w:tcW w:w="4106" w:type="dxa"/>
          </w:tcPr>
          <w:p w14:paraId="625AF432" w14:textId="3CD82EE2" w:rsidR="00E401B7" w:rsidRPr="00CC5014" w:rsidRDefault="00E401B7" w:rsidP="008C631F">
            <w:pPr>
              <w:pStyle w:val="Default"/>
              <w:rPr>
                <w:sz w:val="20"/>
                <w:szCs w:val="20"/>
              </w:rPr>
            </w:pPr>
            <w:r w:rsidRPr="00CC5014">
              <w:rPr>
                <w:sz w:val="20"/>
                <w:szCs w:val="20"/>
              </w:rPr>
              <w:t>Fecha de publicación de seleccionados.</w:t>
            </w:r>
          </w:p>
        </w:tc>
        <w:tc>
          <w:tcPr>
            <w:tcW w:w="3857" w:type="dxa"/>
          </w:tcPr>
          <w:p w14:paraId="56571B66" w14:textId="1004D102" w:rsidR="00E401B7" w:rsidRPr="00CC5014" w:rsidRDefault="001F5562" w:rsidP="008C631F">
            <w:pPr>
              <w:pStyle w:val="Default"/>
              <w:rPr>
                <w:color w:val="auto"/>
                <w:sz w:val="20"/>
                <w:szCs w:val="20"/>
              </w:rPr>
            </w:pPr>
            <w:r w:rsidRPr="00CC5014">
              <w:rPr>
                <w:color w:val="auto"/>
                <w:sz w:val="20"/>
                <w:szCs w:val="20"/>
              </w:rPr>
              <w:t xml:space="preserve">8 de </w:t>
            </w:r>
            <w:r w:rsidR="00CC5014" w:rsidRPr="00CC5014">
              <w:rPr>
                <w:color w:val="auto"/>
                <w:sz w:val="20"/>
                <w:szCs w:val="20"/>
              </w:rPr>
              <w:t>junio</w:t>
            </w:r>
            <w:r w:rsidRPr="00CC5014">
              <w:rPr>
                <w:color w:val="auto"/>
                <w:sz w:val="20"/>
                <w:szCs w:val="20"/>
              </w:rPr>
              <w:t xml:space="preserve"> </w:t>
            </w:r>
            <w:r w:rsidR="00E401B7" w:rsidRPr="00CC5014">
              <w:rPr>
                <w:color w:val="auto"/>
                <w:sz w:val="20"/>
                <w:szCs w:val="20"/>
              </w:rPr>
              <w:t>de 2020</w:t>
            </w:r>
          </w:p>
        </w:tc>
      </w:tr>
      <w:tr w:rsidR="00E401B7" w:rsidRPr="00CC5014" w14:paraId="0E9CF220" w14:textId="77777777" w:rsidTr="008C631F">
        <w:trPr>
          <w:trHeight w:val="110"/>
        </w:trPr>
        <w:tc>
          <w:tcPr>
            <w:tcW w:w="4106" w:type="dxa"/>
          </w:tcPr>
          <w:p w14:paraId="5F2B76D8" w14:textId="09BB1207" w:rsidR="00E401B7" w:rsidRPr="00CC5014" w:rsidRDefault="00E401B7" w:rsidP="008C631F">
            <w:pPr>
              <w:pStyle w:val="Default"/>
              <w:rPr>
                <w:sz w:val="20"/>
                <w:szCs w:val="20"/>
              </w:rPr>
            </w:pPr>
            <w:r w:rsidRPr="00CC5014">
              <w:rPr>
                <w:sz w:val="20"/>
                <w:szCs w:val="20"/>
              </w:rPr>
              <w:t xml:space="preserve">Fecha </w:t>
            </w:r>
            <w:r w:rsidR="001F5562" w:rsidRPr="00CC5014">
              <w:rPr>
                <w:sz w:val="20"/>
                <w:szCs w:val="20"/>
              </w:rPr>
              <w:t xml:space="preserve">encuentro comercial Boyacá Territorio de </w:t>
            </w:r>
            <w:r w:rsidR="00CC5014" w:rsidRPr="00CC5014">
              <w:rPr>
                <w:sz w:val="20"/>
                <w:szCs w:val="20"/>
              </w:rPr>
              <w:t>Sabores.</w:t>
            </w:r>
          </w:p>
        </w:tc>
        <w:tc>
          <w:tcPr>
            <w:tcW w:w="3857" w:type="dxa"/>
          </w:tcPr>
          <w:p w14:paraId="217B3495" w14:textId="23B6EAFE" w:rsidR="00E401B7" w:rsidRPr="00CC5014" w:rsidRDefault="001F5562" w:rsidP="008C631F">
            <w:pPr>
              <w:pStyle w:val="Default"/>
              <w:tabs>
                <w:tab w:val="left" w:pos="2856"/>
              </w:tabs>
              <w:rPr>
                <w:color w:val="auto"/>
                <w:sz w:val="20"/>
                <w:szCs w:val="20"/>
              </w:rPr>
            </w:pPr>
            <w:r w:rsidRPr="00CC5014">
              <w:rPr>
                <w:color w:val="auto"/>
                <w:sz w:val="20"/>
                <w:szCs w:val="20"/>
              </w:rPr>
              <w:t xml:space="preserve">10 de junio de </w:t>
            </w:r>
            <w:r w:rsidR="00E401B7" w:rsidRPr="00CC5014">
              <w:rPr>
                <w:color w:val="auto"/>
                <w:sz w:val="20"/>
                <w:szCs w:val="20"/>
              </w:rPr>
              <w:t>20</w:t>
            </w:r>
            <w:r w:rsidRPr="00CC5014">
              <w:rPr>
                <w:color w:val="auto"/>
                <w:sz w:val="20"/>
                <w:szCs w:val="20"/>
              </w:rPr>
              <w:t>20</w:t>
            </w:r>
            <w:r w:rsidR="00E401B7" w:rsidRPr="00CC5014">
              <w:rPr>
                <w:color w:val="auto"/>
                <w:sz w:val="20"/>
                <w:szCs w:val="20"/>
              </w:rPr>
              <w:tab/>
            </w:r>
          </w:p>
        </w:tc>
      </w:tr>
    </w:tbl>
    <w:p w14:paraId="3AC5366B" w14:textId="77777777" w:rsidR="00E401B7" w:rsidRPr="00CC5014" w:rsidRDefault="00E401B7" w:rsidP="00E401B7">
      <w:pPr>
        <w:pStyle w:val="Default"/>
        <w:rPr>
          <w:b/>
          <w:bCs/>
          <w:sz w:val="20"/>
          <w:szCs w:val="20"/>
        </w:rPr>
      </w:pPr>
      <w:r w:rsidRPr="00CC5014">
        <w:rPr>
          <w:b/>
          <w:bCs/>
          <w:sz w:val="20"/>
          <w:szCs w:val="20"/>
        </w:rPr>
        <w:br w:type="textWrapping" w:clear="all"/>
      </w:r>
    </w:p>
    <w:p w14:paraId="3AC5843B" w14:textId="77777777" w:rsidR="00E401B7" w:rsidRPr="00CC5014" w:rsidRDefault="00E401B7" w:rsidP="00E401B7">
      <w:pPr>
        <w:pStyle w:val="Default"/>
        <w:rPr>
          <w:b/>
          <w:bCs/>
          <w:sz w:val="20"/>
          <w:szCs w:val="20"/>
        </w:rPr>
      </w:pPr>
      <w:r w:rsidRPr="00CC5014">
        <w:rPr>
          <w:b/>
          <w:bCs/>
          <w:sz w:val="20"/>
          <w:szCs w:val="20"/>
        </w:rPr>
        <w:t xml:space="preserve">Notas aclaratorias: </w:t>
      </w:r>
    </w:p>
    <w:p w14:paraId="466EB1B6" w14:textId="77777777" w:rsidR="00E401B7" w:rsidRPr="00CC5014" w:rsidRDefault="00E401B7" w:rsidP="00E401B7">
      <w:pPr>
        <w:pStyle w:val="Default"/>
        <w:rPr>
          <w:sz w:val="20"/>
          <w:szCs w:val="20"/>
        </w:rPr>
      </w:pPr>
    </w:p>
    <w:p w14:paraId="4D340E1A" w14:textId="227DD37B" w:rsidR="00E401B7" w:rsidRPr="00CC5014" w:rsidRDefault="00E401B7" w:rsidP="00E401B7">
      <w:pPr>
        <w:pStyle w:val="Default"/>
        <w:numPr>
          <w:ilvl w:val="0"/>
          <w:numId w:val="3"/>
        </w:numPr>
        <w:spacing w:after="13"/>
        <w:jc w:val="both"/>
        <w:rPr>
          <w:color w:val="FF0000"/>
          <w:sz w:val="20"/>
          <w:szCs w:val="20"/>
        </w:rPr>
      </w:pPr>
      <w:r w:rsidRPr="00CC5014">
        <w:rPr>
          <w:color w:val="auto"/>
          <w:sz w:val="20"/>
          <w:szCs w:val="20"/>
        </w:rPr>
        <w:lastRenderedPageBreak/>
        <w:t>Únicamente se recibirán postulaciones al correo electrónico territoriodesabores</w:t>
      </w:r>
      <w:r w:rsidRPr="00CC5014">
        <w:rPr>
          <w:bCs/>
          <w:color w:val="auto"/>
          <w:sz w:val="20"/>
          <w:szCs w:val="20"/>
        </w:rPr>
        <w:t>@</w:t>
      </w:r>
      <w:r w:rsidRPr="00CC5014">
        <w:rPr>
          <w:color w:val="auto"/>
          <w:sz w:val="20"/>
          <w:szCs w:val="20"/>
        </w:rPr>
        <w:t xml:space="preserve">boyaca.gov.co con el nombre: </w:t>
      </w:r>
      <w:r w:rsidRPr="00CC5014">
        <w:rPr>
          <w:b/>
          <w:bCs/>
          <w:color w:val="auto"/>
          <w:sz w:val="20"/>
          <w:szCs w:val="20"/>
        </w:rPr>
        <w:t xml:space="preserve">“POSTULACIÓN </w:t>
      </w:r>
      <w:r w:rsidRPr="00CC5014">
        <w:rPr>
          <w:b/>
          <w:bCs/>
          <w:sz w:val="20"/>
          <w:szCs w:val="20"/>
        </w:rPr>
        <w:t xml:space="preserve">CONVOCATORIA </w:t>
      </w:r>
      <w:r w:rsidRPr="00CC5014">
        <w:rPr>
          <w:b/>
          <w:bCs/>
          <w:color w:val="auto"/>
          <w:sz w:val="20"/>
          <w:szCs w:val="20"/>
        </w:rPr>
        <w:t xml:space="preserve">N° </w:t>
      </w:r>
      <w:r w:rsidRPr="00CC5014">
        <w:rPr>
          <w:b/>
          <w:bCs/>
          <w:sz w:val="20"/>
          <w:szCs w:val="20"/>
        </w:rPr>
        <w:t>1</w:t>
      </w:r>
      <w:r w:rsidR="001F5562" w:rsidRPr="00CC5014">
        <w:rPr>
          <w:b/>
          <w:bCs/>
          <w:sz w:val="20"/>
          <w:szCs w:val="20"/>
        </w:rPr>
        <w:t>8</w:t>
      </w:r>
      <w:r w:rsidRPr="00CC5014">
        <w:rPr>
          <w:b/>
          <w:bCs/>
          <w:sz w:val="20"/>
          <w:szCs w:val="20"/>
        </w:rPr>
        <w:t xml:space="preserve"> BOYACÁ TERRITORIO DE SABORES - 2020", </w:t>
      </w:r>
      <w:r w:rsidRPr="00CC5014">
        <w:rPr>
          <w:b/>
          <w:i/>
          <w:sz w:val="20"/>
          <w:szCs w:val="20"/>
        </w:rPr>
        <w:t xml:space="preserve">hasta </w:t>
      </w:r>
      <w:r w:rsidR="001F5562" w:rsidRPr="00CC5014">
        <w:rPr>
          <w:b/>
          <w:i/>
          <w:sz w:val="20"/>
          <w:szCs w:val="20"/>
        </w:rPr>
        <w:t xml:space="preserve">el día 4 de junio a </w:t>
      </w:r>
      <w:r w:rsidRPr="00CC5014">
        <w:rPr>
          <w:b/>
          <w:i/>
          <w:sz w:val="20"/>
          <w:szCs w:val="20"/>
        </w:rPr>
        <w:t xml:space="preserve">las </w:t>
      </w:r>
      <w:r w:rsidR="001F5562" w:rsidRPr="00CC5014">
        <w:rPr>
          <w:b/>
          <w:i/>
          <w:sz w:val="20"/>
          <w:szCs w:val="20"/>
        </w:rPr>
        <w:t xml:space="preserve">11: 59 </w:t>
      </w:r>
      <w:r w:rsidRPr="00CC5014">
        <w:rPr>
          <w:b/>
          <w:i/>
          <w:sz w:val="20"/>
          <w:szCs w:val="20"/>
        </w:rPr>
        <w:t>pm.</w:t>
      </w:r>
    </w:p>
    <w:p w14:paraId="610DCCBE" w14:textId="77777777" w:rsidR="00E401B7" w:rsidRPr="00CC5014" w:rsidRDefault="00E401B7" w:rsidP="00E401B7">
      <w:pPr>
        <w:pStyle w:val="Default"/>
        <w:numPr>
          <w:ilvl w:val="0"/>
          <w:numId w:val="3"/>
        </w:numPr>
        <w:spacing w:after="13"/>
        <w:jc w:val="both"/>
        <w:rPr>
          <w:sz w:val="20"/>
          <w:szCs w:val="20"/>
        </w:rPr>
      </w:pPr>
      <w:r w:rsidRPr="00CC5014">
        <w:rPr>
          <w:sz w:val="20"/>
          <w:szCs w:val="20"/>
        </w:rPr>
        <w:t xml:space="preserve">La documentación se recibirá en un sólo envío de correo electrónico, por favor cerciorarse que dicho correo cuente con </w:t>
      </w:r>
      <w:r w:rsidRPr="00CC5014">
        <w:rPr>
          <w:b/>
          <w:sz w:val="20"/>
          <w:szCs w:val="20"/>
        </w:rPr>
        <w:t>todos</w:t>
      </w:r>
      <w:r w:rsidRPr="00CC5014">
        <w:rPr>
          <w:sz w:val="20"/>
          <w:szCs w:val="20"/>
        </w:rPr>
        <w:t xml:space="preserve"> los anexos solicitados. El empresario recibirá la confirmación de recepción.</w:t>
      </w:r>
    </w:p>
    <w:p w14:paraId="697471EF" w14:textId="77777777" w:rsidR="00E401B7" w:rsidRPr="00CC5014" w:rsidRDefault="00E401B7" w:rsidP="00E401B7">
      <w:pPr>
        <w:pStyle w:val="Default"/>
        <w:numPr>
          <w:ilvl w:val="0"/>
          <w:numId w:val="3"/>
        </w:numPr>
        <w:spacing w:after="13"/>
        <w:jc w:val="both"/>
        <w:rPr>
          <w:sz w:val="20"/>
          <w:szCs w:val="20"/>
        </w:rPr>
      </w:pPr>
      <w:r w:rsidRPr="00CC5014">
        <w:rPr>
          <w:sz w:val="20"/>
          <w:szCs w:val="20"/>
        </w:rPr>
        <w:t xml:space="preserve">No se recibirán postulaciones fuera de las fechas y horas establecidas, ni por canales distintos a los establecidos. </w:t>
      </w:r>
    </w:p>
    <w:p w14:paraId="3343C0A8" w14:textId="77777777" w:rsidR="00E401B7" w:rsidRPr="00CC5014" w:rsidRDefault="00E401B7" w:rsidP="00E401B7">
      <w:pPr>
        <w:pStyle w:val="Default"/>
        <w:numPr>
          <w:ilvl w:val="0"/>
          <w:numId w:val="3"/>
        </w:numPr>
        <w:spacing w:after="13"/>
        <w:jc w:val="both"/>
        <w:rPr>
          <w:sz w:val="20"/>
          <w:szCs w:val="20"/>
        </w:rPr>
      </w:pPr>
      <w:r w:rsidRPr="00CC5014">
        <w:rPr>
          <w:sz w:val="20"/>
          <w:szCs w:val="20"/>
        </w:rPr>
        <w:t xml:space="preserve">El CREPIB y la Secretaría de Desarrollo Empresarial, se reservan el derecho de solicitar datos adicionales en cualquier momento para verificar la información suministrada en la postulación. </w:t>
      </w:r>
    </w:p>
    <w:p w14:paraId="22E03A41" w14:textId="77777777" w:rsidR="00E401B7" w:rsidRPr="00CC5014" w:rsidRDefault="00E401B7" w:rsidP="00E401B7">
      <w:pPr>
        <w:pStyle w:val="Default"/>
        <w:numPr>
          <w:ilvl w:val="0"/>
          <w:numId w:val="3"/>
        </w:numPr>
        <w:spacing w:after="13"/>
        <w:jc w:val="both"/>
        <w:rPr>
          <w:sz w:val="20"/>
          <w:szCs w:val="20"/>
        </w:rPr>
      </w:pPr>
      <w:r w:rsidRPr="00CC5014">
        <w:rPr>
          <w:sz w:val="20"/>
          <w:szCs w:val="20"/>
        </w:rPr>
        <w:t xml:space="preserve">Las consultas oficiales respecto de las condiciones de la convocatoria se manejan únicamente por el correo electrónico </w:t>
      </w:r>
      <w:hyperlink r:id="rId10" w:history="1">
        <w:r w:rsidRPr="00CC5014">
          <w:rPr>
            <w:rStyle w:val="Hipervnculo"/>
            <w:sz w:val="20"/>
            <w:szCs w:val="20"/>
          </w:rPr>
          <w:t>territoriodesabores</w:t>
        </w:r>
        <w:r w:rsidRPr="00CC5014">
          <w:rPr>
            <w:rStyle w:val="Hipervnculo"/>
            <w:bCs/>
            <w:sz w:val="20"/>
            <w:szCs w:val="20"/>
          </w:rPr>
          <w:t>@</w:t>
        </w:r>
        <w:r w:rsidRPr="00CC5014">
          <w:rPr>
            <w:rStyle w:val="Hipervnculo"/>
            <w:sz w:val="20"/>
            <w:szCs w:val="20"/>
          </w:rPr>
          <w:t>boyaca.gov.co</w:t>
        </w:r>
      </w:hyperlink>
      <w:r w:rsidRPr="00CC5014">
        <w:rPr>
          <w:sz w:val="20"/>
          <w:szCs w:val="20"/>
        </w:rPr>
        <w:t xml:space="preserve">. </w:t>
      </w:r>
    </w:p>
    <w:p w14:paraId="0F279AC5" w14:textId="77777777" w:rsidR="00E401B7" w:rsidRPr="00CC5014" w:rsidRDefault="00E401B7" w:rsidP="00E401B7">
      <w:pPr>
        <w:pStyle w:val="Default"/>
        <w:jc w:val="both"/>
        <w:rPr>
          <w:sz w:val="20"/>
          <w:szCs w:val="20"/>
        </w:rPr>
      </w:pPr>
    </w:p>
    <w:p w14:paraId="7D693228" w14:textId="77777777" w:rsidR="00E401B7" w:rsidRPr="00CC5014" w:rsidRDefault="00E401B7" w:rsidP="00E401B7">
      <w:pPr>
        <w:pStyle w:val="Default"/>
        <w:numPr>
          <w:ilvl w:val="0"/>
          <w:numId w:val="29"/>
        </w:numPr>
        <w:rPr>
          <w:b/>
          <w:bCs/>
          <w:sz w:val="20"/>
          <w:szCs w:val="20"/>
        </w:rPr>
      </w:pPr>
      <w:r w:rsidRPr="00CC5014">
        <w:rPr>
          <w:b/>
          <w:bCs/>
          <w:sz w:val="20"/>
          <w:szCs w:val="20"/>
        </w:rPr>
        <w:t xml:space="preserve">PROCESO DE EVALUACIÓN: </w:t>
      </w:r>
    </w:p>
    <w:p w14:paraId="47B62A62" w14:textId="77777777" w:rsidR="00E401B7" w:rsidRPr="00CC5014" w:rsidRDefault="00E401B7" w:rsidP="00E401B7">
      <w:pPr>
        <w:pStyle w:val="Default"/>
        <w:ind w:left="1080"/>
        <w:rPr>
          <w:b/>
          <w:bCs/>
          <w:sz w:val="20"/>
          <w:szCs w:val="20"/>
        </w:rPr>
      </w:pPr>
    </w:p>
    <w:p w14:paraId="3284C333" w14:textId="77777777" w:rsidR="00E401B7" w:rsidRPr="00CC5014" w:rsidRDefault="00E401B7" w:rsidP="00E401B7">
      <w:pPr>
        <w:pStyle w:val="Default"/>
        <w:jc w:val="both"/>
        <w:rPr>
          <w:sz w:val="20"/>
          <w:szCs w:val="20"/>
        </w:rPr>
      </w:pPr>
      <w:r w:rsidRPr="00CC5014">
        <w:rPr>
          <w:sz w:val="20"/>
          <w:szCs w:val="20"/>
        </w:rPr>
        <w:t>El proceso de evaluación de la convocatoria lo realizará el comité directivo del Programa Boyacá Territorio de Sabores.</w:t>
      </w:r>
    </w:p>
    <w:p w14:paraId="2A414DF3" w14:textId="77777777" w:rsidR="00E401B7" w:rsidRPr="00CC5014" w:rsidRDefault="00E401B7" w:rsidP="00E401B7">
      <w:pPr>
        <w:pStyle w:val="Default"/>
        <w:rPr>
          <w:sz w:val="20"/>
          <w:szCs w:val="20"/>
        </w:rPr>
      </w:pPr>
    </w:p>
    <w:p w14:paraId="039088EA" w14:textId="77777777" w:rsidR="00E401B7" w:rsidRPr="00CC5014" w:rsidRDefault="00E401B7" w:rsidP="00E401B7">
      <w:pPr>
        <w:pStyle w:val="Default"/>
        <w:numPr>
          <w:ilvl w:val="0"/>
          <w:numId w:val="29"/>
        </w:numPr>
        <w:rPr>
          <w:b/>
          <w:bCs/>
          <w:sz w:val="20"/>
          <w:szCs w:val="20"/>
        </w:rPr>
      </w:pPr>
      <w:r w:rsidRPr="00CC5014">
        <w:rPr>
          <w:b/>
          <w:bCs/>
          <w:sz w:val="20"/>
          <w:szCs w:val="20"/>
        </w:rPr>
        <w:t xml:space="preserve">CONFIDENCIALIDAD DE LA INFORMACIÓN. </w:t>
      </w:r>
    </w:p>
    <w:p w14:paraId="5AE1254A" w14:textId="77777777" w:rsidR="00E401B7" w:rsidRPr="00CC5014" w:rsidRDefault="00E401B7" w:rsidP="00E401B7">
      <w:pPr>
        <w:pStyle w:val="Default"/>
        <w:ind w:left="720"/>
        <w:rPr>
          <w:sz w:val="20"/>
          <w:szCs w:val="20"/>
        </w:rPr>
      </w:pPr>
    </w:p>
    <w:p w14:paraId="0A606F23" w14:textId="77777777" w:rsidR="00E401B7" w:rsidRPr="00CC5014" w:rsidRDefault="00E401B7" w:rsidP="00E401B7">
      <w:pPr>
        <w:pStyle w:val="Default"/>
        <w:jc w:val="both"/>
        <w:rPr>
          <w:sz w:val="20"/>
          <w:szCs w:val="20"/>
        </w:rPr>
      </w:pPr>
      <w:r w:rsidRPr="00CC5014">
        <w:rPr>
          <w:sz w:val="20"/>
          <w:szCs w:val="20"/>
        </w:rPr>
        <w:t xml:space="preserve">La Secretaría de Desarrollo Empresarial de la Gobernación de Boyacá y el Centro Regional de Gestión para la Productividad y la Innovación de Boyacá - CREPIB garantizan la confidencialidad de la información suministrada por las empresas. </w:t>
      </w:r>
    </w:p>
    <w:p w14:paraId="309450BB" w14:textId="77777777" w:rsidR="00E401B7" w:rsidRPr="00CC5014" w:rsidRDefault="00E401B7" w:rsidP="00E401B7">
      <w:pPr>
        <w:pStyle w:val="Default"/>
        <w:jc w:val="both"/>
        <w:rPr>
          <w:sz w:val="20"/>
          <w:szCs w:val="20"/>
        </w:rPr>
      </w:pPr>
    </w:p>
    <w:p w14:paraId="44E9E68E" w14:textId="77777777" w:rsidR="00E401B7" w:rsidRPr="00CC5014" w:rsidRDefault="00E401B7" w:rsidP="00E401B7">
      <w:pPr>
        <w:pStyle w:val="Default"/>
        <w:jc w:val="both"/>
        <w:rPr>
          <w:sz w:val="20"/>
          <w:szCs w:val="20"/>
        </w:rPr>
      </w:pPr>
    </w:p>
    <w:p w14:paraId="5C3EC082" w14:textId="77777777" w:rsidR="00E401B7" w:rsidRPr="00CC5014" w:rsidRDefault="00E401B7" w:rsidP="00E401B7">
      <w:pPr>
        <w:pStyle w:val="Default"/>
        <w:numPr>
          <w:ilvl w:val="0"/>
          <w:numId w:val="29"/>
        </w:numPr>
        <w:rPr>
          <w:sz w:val="20"/>
          <w:szCs w:val="20"/>
        </w:rPr>
      </w:pPr>
      <w:r w:rsidRPr="00CC5014">
        <w:rPr>
          <w:b/>
          <w:bCs/>
          <w:sz w:val="20"/>
          <w:szCs w:val="20"/>
        </w:rPr>
        <w:t xml:space="preserve">PUBLICACIÓN DE RESULTADOS </w:t>
      </w:r>
    </w:p>
    <w:p w14:paraId="6E6C1CC8" w14:textId="0DB1ED66" w:rsidR="00E401B7" w:rsidRPr="00CC5014" w:rsidRDefault="00E401B7" w:rsidP="00E401B7">
      <w:pPr>
        <w:pStyle w:val="Default"/>
        <w:jc w:val="both"/>
        <w:rPr>
          <w:sz w:val="20"/>
          <w:szCs w:val="20"/>
        </w:rPr>
      </w:pPr>
      <w:r w:rsidRPr="00CC5014">
        <w:rPr>
          <w:sz w:val="20"/>
          <w:szCs w:val="20"/>
        </w:rPr>
        <w:t xml:space="preserve">Se publicarán los resultados el día </w:t>
      </w:r>
      <w:r w:rsidR="001F5562" w:rsidRPr="00CC5014">
        <w:rPr>
          <w:sz w:val="20"/>
          <w:szCs w:val="20"/>
        </w:rPr>
        <w:t>8</w:t>
      </w:r>
      <w:r w:rsidRPr="00CC5014">
        <w:rPr>
          <w:sz w:val="20"/>
          <w:szCs w:val="20"/>
        </w:rPr>
        <w:t xml:space="preserve"> de </w:t>
      </w:r>
      <w:r w:rsidR="001F5562" w:rsidRPr="00CC5014">
        <w:rPr>
          <w:sz w:val="20"/>
          <w:szCs w:val="20"/>
        </w:rPr>
        <w:t xml:space="preserve">Junio </w:t>
      </w:r>
      <w:r w:rsidRPr="00CC5014">
        <w:rPr>
          <w:color w:val="auto"/>
          <w:sz w:val="20"/>
          <w:szCs w:val="20"/>
        </w:rPr>
        <w:t xml:space="preserve">de 2020 </w:t>
      </w:r>
      <w:r w:rsidRPr="00CC5014">
        <w:rPr>
          <w:sz w:val="20"/>
          <w:szCs w:val="20"/>
        </w:rPr>
        <w:t xml:space="preserve">en la página del programa </w:t>
      </w:r>
      <w:hyperlink r:id="rId11" w:history="1">
        <w:r w:rsidRPr="00CC5014">
          <w:rPr>
            <w:rStyle w:val="Hipervnculo"/>
            <w:sz w:val="20"/>
            <w:szCs w:val="20"/>
          </w:rPr>
          <w:t>http://www.boyacaterritoriodesabores.com</w:t>
        </w:r>
      </w:hyperlink>
      <w:r w:rsidRPr="00CC5014">
        <w:rPr>
          <w:sz w:val="20"/>
          <w:szCs w:val="20"/>
        </w:rPr>
        <w:t>, de la Gobernación de Boyacá, del CREPIB y en las redes sociales del programa Boyacá Territorio de Sabores.</w:t>
      </w:r>
    </w:p>
    <w:p w14:paraId="44991187" w14:textId="77777777" w:rsidR="00E401B7" w:rsidRPr="00CC5014" w:rsidRDefault="00E401B7" w:rsidP="00E401B7">
      <w:pPr>
        <w:pStyle w:val="Default"/>
        <w:rPr>
          <w:sz w:val="20"/>
          <w:szCs w:val="20"/>
        </w:rPr>
      </w:pPr>
    </w:p>
    <w:p w14:paraId="6B7911AF" w14:textId="77777777" w:rsidR="00E401B7" w:rsidRPr="00CC5014" w:rsidRDefault="00E401B7" w:rsidP="00E401B7">
      <w:pPr>
        <w:pStyle w:val="Default"/>
        <w:rPr>
          <w:b/>
          <w:bCs/>
          <w:sz w:val="20"/>
          <w:szCs w:val="20"/>
        </w:rPr>
      </w:pPr>
    </w:p>
    <w:p w14:paraId="1EA8697A" w14:textId="77777777" w:rsidR="00E401B7" w:rsidRPr="00CC5014" w:rsidRDefault="00E401B7" w:rsidP="00E401B7">
      <w:pPr>
        <w:pStyle w:val="Default"/>
        <w:rPr>
          <w:b/>
          <w:bCs/>
          <w:sz w:val="20"/>
          <w:szCs w:val="20"/>
        </w:rPr>
      </w:pPr>
      <w:r w:rsidRPr="00CC5014">
        <w:rPr>
          <w:b/>
          <w:bCs/>
          <w:sz w:val="20"/>
          <w:szCs w:val="20"/>
        </w:rPr>
        <w:t>CONTACTO</w:t>
      </w:r>
    </w:p>
    <w:p w14:paraId="3DE32D62" w14:textId="77777777" w:rsidR="00E401B7" w:rsidRPr="00CC5014" w:rsidRDefault="00E401B7" w:rsidP="00E401B7">
      <w:pPr>
        <w:pStyle w:val="Default"/>
        <w:rPr>
          <w:b/>
          <w:bCs/>
          <w:sz w:val="20"/>
          <w:szCs w:val="20"/>
        </w:rPr>
      </w:pPr>
    </w:p>
    <w:p w14:paraId="3F74E1A6" w14:textId="77777777" w:rsidR="00E401B7" w:rsidRPr="00CC5014" w:rsidRDefault="00E401B7" w:rsidP="00E401B7">
      <w:pPr>
        <w:pStyle w:val="Default"/>
        <w:rPr>
          <w:b/>
          <w:bCs/>
          <w:sz w:val="20"/>
          <w:szCs w:val="20"/>
        </w:rPr>
      </w:pPr>
      <w:r w:rsidRPr="00CC5014">
        <w:rPr>
          <w:b/>
          <w:bCs/>
          <w:sz w:val="20"/>
          <w:szCs w:val="20"/>
        </w:rPr>
        <w:t>ELIANETH GOMEZ DIAZ</w:t>
      </w:r>
    </w:p>
    <w:p w14:paraId="02017F3D" w14:textId="77777777" w:rsidR="00E401B7" w:rsidRPr="00CC5014" w:rsidRDefault="00E401B7" w:rsidP="00E401B7">
      <w:pPr>
        <w:pStyle w:val="Default"/>
        <w:rPr>
          <w:bCs/>
          <w:sz w:val="20"/>
          <w:szCs w:val="20"/>
        </w:rPr>
      </w:pPr>
      <w:r w:rsidRPr="00CC5014">
        <w:rPr>
          <w:bCs/>
          <w:sz w:val="20"/>
          <w:szCs w:val="20"/>
        </w:rPr>
        <w:t xml:space="preserve">Boyacá Territorio de Sabores </w:t>
      </w:r>
    </w:p>
    <w:p w14:paraId="0E7B0A26" w14:textId="77777777" w:rsidR="00E401B7" w:rsidRPr="00CC5014" w:rsidRDefault="00E401B7" w:rsidP="00E401B7">
      <w:pPr>
        <w:pStyle w:val="Default"/>
        <w:rPr>
          <w:bCs/>
          <w:sz w:val="20"/>
          <w:szCs w:val="20"/>
        </w:rPr>
      </w:pPr>
      <w:r w:rsidRPr="00CC5014">
        <w:rPr>
          <w:bCs/>
          <w:sz w:val="20"/>
          <w:szCs w:val="20"/>
        </w:rPr>
        <w:t>Secretaría de Desarrollo Empresarial</w:t>
      </w:r>
    </w:p>
    <w:p w14:paraId="2141161F" w14:textId="77777777" w:rsidR="00E401B7" w:rsidRPr="00CC5014" w:rsidRDefault="00E401B7" w:rsidP="00E401B7">
      <w:pPr>
        <w:pStyle w:val="Default"/>
        <w:rPr>
          <w:bCs/>
          <w:sz w:val="20"/>
          <w:szCs w:val="20"/>
        </w:rPr>
      </w:pPr>
      <w:r w:rsidRPr="00CC5014">
        <w:rPr>
          <w:bCs/>
          <w:sz w:val="20"/>
          <w:szCs w:val="20"/>
        </w:rPr>
        <w:t>Gobernación de Boyacá</w:t>
      </w:r>
    </w:p>
    <w:p w14:paraId="58FA6439" w14:textId="77777777" w:rsidR="00E401B7" w:rsidRPr="00CC5014" w:rsidRDefault="00E401B7" w:rsidP="00E401B7">
      <w:pPr>
        <w:pStyle w:val="Default"/>
        <w:rPr>
          <w:bCs/>
          <w:sz w:val="20"/>
          <w:szCs w:val="20"/>
        </w:rPr>
      </w:pPr>
      <w:r w:rsidRPr="00CC5014">
        <w:rPr>
          <w:bCs/>
          <w:sz w:val="20"/>
          <w:szCs w:val="20"/>
        </w:rPr>
        <w:t>Cel: 312 351 8159</w:t>
      </w:r>
    </w:p>
    <w:p w14:paraId="18E3CB0E" w14:textId="77777777" w:rsidR="00E401B7" w:rsidRPr="00CC5014" w:rsidRDefault="00E401B7" w:rsidP="00E401B7">
      <w:pPr>
        <w:pStyle w:val="Default"/>
        <w:rPr>
          <w:bCs/>
          <w:sz w:val="20"/>
          <w:szCs w:val="20"/>
        </w:rPr>
      </w:pPr>
    </w:p>
    <w:p w14:paraId="75F1A496" w14:textId="77777777" w:rsidR="00E401B7" w:rsidRPr="00CC5014" w:rsidRDefault="00E401B7" w:rsidP="00E401B7">
      <w:pPr>
        <w:pStyle w:val="Default"/>
        <w:rPr>
          <w:bCs/>
          <w:sz w:val="20"/>
          <w:szCs w:val="20"/>
        </w:rPr>
      </w:pPr>
    </w:p>
    <w:p w14:paraId="6E2E1922" w14:textId="77777777" w:rsidR="00E401B7" w:rsidRPr="00CC5014" w:rsidRDefault="00E401B7" w:rsidP="00E401B7">
      <w:pPr>
        <w:pStyle w:val="Default"/>
        <w:rPr>
          <w:bCs/>
          <w:sz w:val="20"/>
          <w:szCs w:val="20"/>
          <w:lang w:val="es-ES"/>
        </w:rPr>
      </w:pPr>
      <w:bookmarkStart w:id="0" w:name="_GoBack"/>
      <w:bookmarkEnd w:id="0"/>
      <w:r w:rsidRPr="00CC5014">
        <w:rPr>
          <w:b/>
          <w:bCs/>
          <w:sz w:val="20"/>
          <w:szCs w:val="20"/>
          <w:lang w:val="es-ES"/>
        </w:rPr>
        <w:t xml:space="preserve">CARMEN LUCIA NIÑO MONTAÑÉZ </w:t>
      </w:r>
    </w:p>
    <w:p w14:paraId="7A97EFE1" w14:textId="3EC42FF5" w:rsidR="001F5562" w:rsidRPr="00CC5014" w:rsidRDefault="001F5562" w:rsidP="00E401B7">
      <w:pPr>
        <w:pStyle w:val="Default"/>
        <w:rPr>
          <w:bCs/>
          <w:sz w:val="20"/>
          <w:szCs w:val="20"/>
          <w:lang w:val="es-ES"/>
        </w:rPr>
      </w:pPr>
      <w:r w:rsidRPr="00CC5014">
        <w:rPr>
          <w:bCs/>
          <w:sz w:val="20"/>
          <w:szCs w:val="20"/>
          <w:lang w:val="es-ES"/>
        </w:rPr>
        <w:t xml:space="preserve">Centro Regional de Gestión para la Productividad y la Innovación </w:t>
      </w:r>
    </w:p>
    <w:p w14:paraId="184477BE" w14:textId="15B27750" w:rsidR="001F5562" w:rsidRPr="00CC5014" w:rsidRDefault="00E401B7" w:rsidP="00E401B7">
      <w:pPr>
        <w:pStyle w:val="Default"/>
        <w:rPr>
          <w:bCs/>
          <w:sz w:val="20"/>
          <w:szCs w:val="20"/>
          <w:lang w:val="es-ES"/>
        </w:rPr>
      </w:pPr>
      <w:r w:rsidRPr="00CC5014">
        <w:rPr>
          <w:bCs/>
          <w:sz w:val="20"/>
          <w:szCs w:val="20"/>
          <w:lang w:val="es-ES"/>
        </w:rPr>
        <w:t>C</w:t>
      </w:r>
      <w:r w:rsidR="001F5562" w:rsidRPr="00CC5014">
        <w:rPr>
          <w:bCs/>
          <w:sz w:val="20"/>
          <w:szCs w:val="20"/>
          <w:lang w:val="es-ES"/>
        </w:rPr>
        <w:t xml:space="preserve">REPIB </w:t>
      </w:r>
    </w:p>
    <w:p w14:paraId="07113BA0" w14:textId="512B0647" w:rsidR="00F70463" w:rsidRPr="00CC5014" w:rsidRDefault="00E401B7" w:rsidP="00644A37">
      <w:pPr>
        <w:pStyle w:val="Default"/>
        <w:rPr>
          <w:sz w:val="20"/>
          <w:szCs w:val="20"/>
        </w:rPr>
      </w:pPr>
      <w:r w:rsidRPr="00CC5014">
        <w:rPr>
          <w:bCs/>
          <w:sz w:val="20"/>
          <w:szCs w:val="20"/>
          <w:lang w:val="es-ES"/>
        </w:rPr>
        <w:t>Cel. 3157403977</w:t>
      </w:r>
    </w:p>
    <w:sectPr w:rsidR="00F70463" w:rsidRPr="00CC5014" w:rsidSect="00CC7655">
      <w:headerReference w:type="default" r:id="rId12"/>
      <w:footerReference w:type="default" r:id="rId13"/>
      <w:pgSz w:w="12240" w:h="15840" w:code="1"/>
      <w:pgMar w:top="2778"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32B02" w14:textId="77777777" w:rsidR="00970F37" w:rsidRDefault="00970F37" w:rsidP="00BD6636">
      <w:pPr>
        <w:spacing w:after="0" w:line="240" w:lineRule="auto"/>
      </w:pPr>
      <w:r>
        <w:separator/>
      </w:r>
    </w:p>
  </w:endnote>
  <w:endnote w:type="continuationSeparator" w:id="0">
    <w:p w14:paraId="7668CC7A" w14:textId="77777777" w:rsidR="00970F37" w:rsidRDefault="00970F37" w:rsidP="00BD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6A98" w14:textId="00746B3A" w:rsidR="00BD6636" w:rsidRDefault="004B17B2">
    <w:pPr>
      <w:pStyle w:val="Piedepgina"/>
    </w:pPr>
    <w:r w:rsidRPr="004B17B2">
      <w:rPr>
        <w:noProof/>
        <w:lang w:val="es-CO" w:eastAsia="es-CO"/>
      </w:rPr>
      <w:drawing>
        <wp:anchor distT="0" distB="0" distL="114300" distR="114300" simplePos="0" relativeHeight="251659264" behindDoc="1" locked="0" layoutInCell="1" allowOverlap="1" wp14:anchorId="57615B4E" wp14:editId="47AD7727">
          <wp:simplePos x="0" y="0"/>
          <wp:positionH relativeFrom="page">
            <wp:align>left</wp:align>
          </wp:positionH>
          <wp:positionV relativeFrom="paragraph">
            <wp:posOffset>-1008186</wp:posOffset>
          </wp:positionV>
          <wp:extent cx="7776092" cy="1840387"/>
          <wp:effectExtent l="0" t="0" r="0" b="7620"/>
          <wp:wrapNone/>
          <wp:docPr id="2" name="Imagen 2" descr="\\Mac\Home\Desktop\Membrete BTS 2020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Membrete BTS 2020 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92" cy="18403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CA47B3" w14:textId="77777777" w:rsidR="00BD6636" w:rsidRDefault="00BD66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C9AE7" w14:textId="77777777" w:rsidR="00970F37" w:rsidRDefault="00970F37" w:rsidP="00BD6636">
      <w:pPr>
        <w:spacing w:after="0" w:line="240" w:lineRule="auto"/>
      </w:pPr>
      <w:r>
        <w:separator/>
      </w:r>
    </w:p>
  </w:footnote>
  <w:footnote w:type="continuationSeparator" w:id="0">
    <w:p w14:paraId="69FB159E" w14:textId="77777777" w:rsidR="00970F37" w:rsidRDefault="00970F37" w:rsidP="00BD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A09E" w14:textId="1C721269" w:rsidR="00BD6636" w:rsidRDefault="00CC7655">
    <w:pPr>
      <w:pStyle w:val="Encabezado"/>
    </w:pPr>
    <w:r w:rsidRPr="00CC7655">
      <w:rPr>
        <w:noProof/>
        <w:lang w:val="es-CO" w:eastAsia="es-CO"/>
      </w:rPr>
      <w:drawing>
        <wp:anchor distT="0" distB="0" distL="114300" distR="114300" simplePos="0" relativeHeight="251658240" behindDoc="1" locked="0" layoutInCell="1" allowOverlap="1" wp14:anchorId="592F01F3" wp14:editId="369A9989">
          <wp:simplePos x="0" y="0"/>
          <wp:positionH relativeFrom="page">
            <wp:align>right</wp:align>
          </wp:positionH>
          <wp:positionV relativeFrom="paragraph">
            <wp:posOffset>-450215</wp:posOffset>
          </wp:positionV>
          <wp:extent cx="7772397" cy="1733550"/>
          <wp:effectExtent l="0" t="0" r="635" b="0"/>
          <wp:wrapNone/>
          <wp:docPr id="1" name="Imagen 1" descr="\\Mac\Home\Desktop\Membrete BTS 202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Membrete BTS 2020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397"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2A49E" w14:textId="437CE357" w:rsidR="00BD6636" w:rsidRDefault="00BD66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2A40"/>
    <w:multiLevelType w:val="hybridMultilevel"/>
    <w:tmpl w:val="2D5ECEE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41C4FF3"/>
    <w:multiLevelType w:val="hybridMultilevel"/>
    <w:tmpl w:val="CD8AA56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4DE786E"/>
    <w:multiLevelType w:val="hybridMultilevel"/>
    <w:tmpl w:val="79AAE43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9745B75"/>
    <w:multiLevelType w:val="hybridMultilevel"/>
    <w:tmpl w:val="A00089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D4000CA"/>
    <w:multiLevelType w:val="hybridMultilevel"/>
    <w:tmpl w:val="1862D0D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1965E0B"/>
    <w:multiLevelType w:val="hybridMultilevel"/>
    <w:tmpl w:val="2CFAD0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C96D21"/>
    <w:multiLevelType w:val="hybridMultilevel"/>
    <w:tmpl w:val="99F27F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7A25A65"/>
    <w:multiLevelType w:val="hybridMultilevel"/>
    <w:tmpl w:val="BF5A948E"/>
    <w:lvl w:ilvl="0" w:tplc="7EF2768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2F3AD5"/>
    <w:multiLevelType w:val="hybridMultilevel"/>
    <w:tmpl w:val="749619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9920C32"/>
    <w:multiLevelType w:val="hybridMultilevel"/>
    <w:tmpl w:val="CCE89B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B34B2D"/>
    <w:multiLevelType w:val="hybridMultilevel"/>
    <w:tmpl w:val="36D05B7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20348D0"/>
    <w:multiLevelType w:val="hybridMultilevel"/>
    <w:tmpl w:val="114CF130"/>
    <w:lvl w:ilvl="0" w:tplc="7464AC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E122F1"/>
    <w:multiLevelType w:val="hybridMultilevel"/>
    <w:tmpl w:val="6E567C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2EE1B09"/>
    <w:multiLevelType w:val="hybridMultilevel"/>
    <w:tmpl w:val="C84E127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5237DA"/>
    <w:multiLevelType w:val="hybridMultilevel"/>
    <w:tmpl w:val="666C977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8357BD1"/>
    <w:multiLevelType w:val="hybridMultilevel"/>
    <w:tmpl w:val="7662F988"/>
    <w:lvl w:ilvl="0" w:tplc="61707D90">
      <w:start w:val="1"/>
      <w:numFmt w:val="decimal"/>
      <w:lvlText w:val="%1."/>
      <w:lvlJc w:val="left"/>
      <w:pPr>
        <w:ind w:left="375" w:hanging="37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D930144"/>
    <w:multiLevelType w:val="hybridMultilevel"/>
    <w:tmpl w:val="92EC097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0164170"/>
    <w:multiLevelType w:val="hybridMultilevel"/>
    <w:tmpl w:val="0E5C445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9743943"/>
    <w:multiLevelType w:val="hybridMultilevel"/>
    <w:tmpl w:val="859E8C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F85790C"/>
    <w:multiLevelType w:val="hybridMultilevel"/>
    <w:tmpl w:val="61B26E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056475E"/>
    <w:multiLevelType w:val="hybridMultilevel"/>
    <w:tmpl w:val="DFCC2D44"/>
    <w:lvl w:ilvl="0" w:tplc="3AE23A0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6430FA2"/>
    <w:multiLevelType w:val="hybridMultilevel"/>
    <w:tmpl w:val="EF702B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9BB2066"/>
    <w:multiLevelType w:val="hybridMultilevel"/>
    <w:tmpl w:val="31FCE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C93169"/>
    <w:multiLevelType w:val="hybridMultilevel"/>
    <w:tmpl w:val="9070A55A"/>
    <w:lvl w:ilvl="0" w:tplc="21A61E80">
      <w:start w:val="1"/>
      <w:numFmt w:val="upp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C110D9B"/>
    <w:multiLevelType w:val="hybridMultilevel"/>
    <w:tmpl w:val="2164657C"/>
    <w:lvl w:ilvl="0" w:tplc="18946FDE">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C3F6BB3"/>
    <w:multiLevelType w:val="hybridMultilevel"/>
    <w:tmpl w:val="E1E6D0E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F1967C9"/>
    <w:multiLevelType w:val="hybridMultilevel"/>
    <w:tmpl w:val="4C745A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7" w15:restartNumberingAfterBreak="0">
    <w:nsid w:val="76E9154B"/>
    <w:multiLevelType w:val="hybridMultilevel"/>
    <w:tmpl w:val="1F541A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1C307F"/>
    <w:multiLevelType w:val="hybridMultilevel"/>
    <w:tmpl w:val="4E403D3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9" w15:restartNumberingAfterBreak="0">
    <w:nsid w:val="7D561AC2"/>
    <w:multiLevelType w:val="hybridMultilevel"/>
    <w:tmpl w:val="23E20736"/>
    <w:lvl w:ilvl="0" w:tplc="1B4C7B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1"/>
  </w:num>
  <w:num w:numId="2">
    <w:abstractNumId w:val="28"/>
  </w:num>
  <w:num w:numId="3">
    <w:abstractNumId w:val="7"/>
  </w:num>
  <w:num w:numId="4">
    <w:abstractNumId w:val="9"/>
  </w:num>
  <w:num w:numId="5">
    <w:abstractNumId w:val="19"/>
  </w:num>
  <w:num w:numId="6">
    <w:abstractNumId w:val="22"/>
  </w:num>
  <w:num w:numId="7">
    <w:abstractNumId w:val="20"/>
  </w:num>
  <w:num w:numId="8">
    <w:abstractNumId w:val="2"/>
  </w:num>
  <w:num w:numId="9">
    <w:abstractNumId w:val="18"/>
  </w:num>
  <w:num w:numId="10">
    <w:abstractNumId w:val="10"/>
  </w:num>
  <w:num w:numId="11">
    <w:abstractNumId w:val="15"/>
  </w:num>
  <w:num w:numId="12">
    <w:abstractNumId w:val="26"/>
  </w:num>
  <w:num w:numId="13">
    <w:abstractNumId w:val="6"/>
  </w:num>
  <w:num w:numId="14">
    <w:abstractNumId w:val="12"/>
  </w:num>
  <w:num w:numId="15">
    <w:abstractNumId w:val="8"/>
  </w:num>
  <w:num w:numId="16">
    <w:abstractNumId w:val="27"/>
  </w:num>
  <w:num w:numId="17">
    <w:abstractNumId w:val="0"/>
  </w:num>
  <w:num w:numId="18">
    <w:abstractNumId w:val="3"/>
  </w:num>
  <w:num w:numId="19">
    <w:abstractNumId w:val="1"/>
  </w:num>
  <w:num w:numId="20">
    <w:abstractNumId w:val="14"/>
  </w:num>
  <w:num w:numId="21">
    <w:abstractNumId w:val="21"/>
  </w:num>
  <w:num w:numId="22">
    <w:abstractNumId w:val="25"/>
  </w:num>
  <w:num w:numId="23">
    <w:abstractNumId w:val="16"/>
  </w:num>
  <w:num w:numId="24">
    <w:abstractNumId w:val="4"/>
  </w:num>
  <w:num w:numId="25">
    <w:abstractNumId w:val="17"/>
  </w:num>
  <w:num w:numId="26">
    <w:abstractNumId w:val="29"/>
  </w:num>
  <w:num w:numId="27">
    <w:abstractNumId w:val="23"/>
  </w:num>
  <w:num w:numId="28">
    <w:abstractNumId w:val="5"/>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36"/>
    <w:rsid w:val="000047E5"/>
    <w:rsid w:val="000123C7"/>
    <w:rsid w:val="00034D31"/>
    <w:rsid w:val="00040954"/>
    <w:rsid w:val="00050F85"/>
    <w:rsid w:val="0006142F"/>
    <w:rsid w:val="00067230"/>
    <w:rsid w:val="00077FFC"/>
    <w:rsid w:val="000819CC"/>
    <w:rsid w:val="00082A73"/>
    <w:rsid w:val="0008363F"/>
    <w:rsid w:val="00083E48"/>
    <w:rsid w:val="000A4957"/>
    <w:rsid w:val="000D1E16"/>
    <w:rsid w:val="000D237A"/>
    <w:rsid w:val="000D556C"/>
    <w:rsid w:val="000F7F23"/>
    <w:rsid w:val="00111BA8"/>
    <w:rsid w:val="00124904"/>
    <w:rsid w:val="00143995"/>
    <w:rsid w:val="00150EB5"/>
    <w:rsid w:val="00172B3C"/>
    <w:rsid w:val="0017642C"/>
    <w:rsid w:val="00182EC1"/>
    <w:rsid w:val="001834B8"/>
    <w:rsid w:val="00185DF7"/>
    <w:rsid w:val="00190FEE"/>
    <w:rsid w:val="00194B64"/>
    <w:rsid w:val="001D0602"/>
    <w:rsid w:val="001D7592"/>
    <w:rsid w:val="001E44F5"/>
    <w:rsid w:val="001F5562"/>
    <w:rsid w:val="001F7C58"/>
    <w:rsid w:val="002041BC"/>
    <w:rsid w:val="00207DA5"/>
    <w:rsid w:val="0021127E"/>
    <w:rsid w:val="00215532"/>
    <w:rsid w:val="00224908"/>
    <w:rsid w:val="002255A3"/>
    <w:rsid w:val="0023679D"/>
    <w:rsid w:val="00240564"/>
    <w:rsid w:val="002464E2"/>
    <w:rsid w:val="00265DA5"/>
    <w:rsid w:val="00270BD2"/>
    <w:rsid w:val="00295F9E"/>
    <w:rsid w:val="002A0078"/>
    <w:rsid w:val="002B634A"/>
    <w:rsid w:val="002C4E61"/>
    <w:rsid w:val="002C6F34"/>
    <w:rsid w:val="002E5833"/>
    <w:rsid w:val="002E6F65"/>
    <w:rsid w:val="00310259"/>
    <w:rsid w:val="003144B9"/>
    <w:rsid w:val="0032600A"/>
    <w:rsid w:val="00330D31"/>
    <w:rsid w:val="0034450E"/>
    <w:rsid w:val="00371021"/>
    <w:rsid w:val="003755AB"/>
    <w:rsid w:val="00377FC7"/>
    <w:rsid w:val="003823F0"/>
    <w:rsid w:val="0038273C"/>
    <w:rsid w:val="0038529C"/>
    <w:rsid w:val="0039431F"/>
    <w:rsid w:val="00396416"/>
    <w:rsid w:val="003A352F"/>
    <w:rsid w:val="003B09E1"/>
    <w:rsid w:val="003E21E6"/>
    <w:rsid w:val="003F5455"/>
    <w:rsid w:val="00403625"/>
    <w:rsid w:val="00404119"/>
    <w:rsid w:val="00422260"/>
    <w:rsid w:val="00441B9F"/>
    <w:rsid w:val="00443BE8"/>
    <w:rsid w:val="00446324"/>
    <w:rsid w:val="00461784"/>
    <w:rsid w:val="00464FF1"/>
    <w:rsid w:val="00470FE5"/>
    <w:rsid w:val="004757AB"/>
    <w:rsid w:val="0048682B"/>
    <w:rsid w:val="00486A0E"/>
    <w:rsid w:val="004B17B2"/>
    <w:rsid w:val="004B6459"/>
    <w:rsid w:val="004C6190"/>
    <w:rsid w:val="004D66C4"/>
    <w:rsid w:val="004E68C0"/>
    <w:rsid w:val="005163D7"/>
    <w:rsid w:val="005312AF"/>
    <w:rsid w:val="00531971"/>
    <w:rsid w:val="0053603A"/>
    <w:rsid w:val="00547648"/>
    <w:rsid w:val="005538A3"/>
    <w:rsid w:val="00575A4D"/>
    <w:rsid w:val="00596CB6"/>
    <w:rsid w:val="005A0691"/>
    <w:rsid w:val="005C4003"/>
    <w:rsid w:val="005E5E3F"/>
    <w:rsid w:val="005F08E0"/>
    <w:rsid w:val="005F3E89"/>
    <w:rsid w:val="006040AC"/>
    <w:rsid w:val="00604938"/>
    <w:rsid w:val="00617A8C"/>
    <w:rsid w:val="00621F25"/>
    <w:rsid w:val="00644A37"/>
    <w:rsid w:val="0066306E"/>
    <w:rsid w:val="00682B55"/>
    <w:rsid w:val="00682D0F"/>
    <w:rsid w:val="00691764"/>
    <w:rsid w:val="006919A5"/>
    <w:rsid w:val="006A1479"/>
    <w:rsid w:val="006A1ABC"/>
    <w:rsid w:val="006B6D28"/>
    <w:rsid w:val="006C2ED9"/>
    <w:rsid w:val="006C3D08"/>
    <w:rsid w:val="006C6B00"/>
    <w:rsid w:val="006E731B"/>
    <w:rsid w:val="00705A90"/>
    <w:rsid w:val="0071065C"/>
    <w:rsid w:val="007236F8"/>
    <w:rsid w:val="00730133"/>
    <w:rsid w:val="007323A3"/>
    <w:rsid w:val="00732768"/>
    <w:rsid w:val="007366AD"/>
    <w:rsid w:val="00736C2F"/>
    <w:rsid w:val="00742AF8"/>
    <w:rsid w:val="00754B59"/>
    <w:rsid w:val="00756E07"/>
    <w:rsid w:val="00762396"/>
    <w:rsid w:val="00764A38"/>
    <w:rsid w:val="00766ABD"/>
    <w:rsid w:val="00771B9C"/>
    <w:rsid w:val="007834FE"/>
    <w:rsid w:val="0078607F"/>
    <w:rsid w:val="007870C6"/>
    <w:rsid w:val="007874B2"/>
    <w:rsid w:val="0079416E"/>
    <w:rsid w:val="007A400D"/>
    <w:rsid w:val="007B08C0"/>
    <w:rsid w:val="007F3939"/>
    <w:rsid w:val="007F42C5"/>
    <w:rsid w:val="007F4FEC"/>
    <w:rsid w:val="007F5A91"/>
    <w:rsid w:val="008045B6"/>
    <w:rsid w:val="00820CE8"/>
    <w:rsid w:val="008249CE"/>
    <w:rsid w:val="00825D5F"/>
    <w:rsid w:val="008603D8"/>
    <w:rsid w:val="00860ED9"/>
    <w:rsid w:val="00861D8B"/>
    <w:rsid w:val="00865A5A"/>
    <w:rsid w:val="00870C85"/>
    <w:rsid w:val="00876CED"/>
    <w:rsid w:val="008A0801"/>
    <w:rsid w:val="008A4D0B"/>
    <w:rsid w:val="008B7EC3"/>
    <w:rsid w:val="008C033F"/>
    <w:rsid w:val="008C644F"/>
    <w:rsid w:val="008D1754"/>
    <w:rsid w:val="008F269B"/>
    <w:rsid w:val="0091211E"/>
    <w:rsid w:val="00913EBD"/>
    <w:rsid w:val="00921C4C"/>
    <w:rsid w:val="009243B6"/>
    <w:rsid w:val="00936D8B"/>
    <w:rsid w:val="00945838"/>
    <w:rsid w:val="00970F37"/>
    <w:rsid w:val="0099606F"/>
    <w:rsid w:val="009A43F8"/>
    <w:rsid w:val="009A7188"/>
    <w:rsid w:val="009C2D4D"/>
    <w:rsid w:val="009D2C58"/>
    <w:rsid w:val="009E0FB7"/>
    <w:rsid w:val="009F67CB"/>
    <w:rsid w:val="00A02C6C"/>
    <w:rsid w:val="00A05ED7"/>
    <w:rsid w:val="00A12A53"/>
    <w:rsid w:val="00A153F5"/>
    <w:rsid w:val="00A1725A"/>
    <w:rsid w:val="00A235DB"/>
    <w:rsid w:val="00A25FE4"/>
    <w:rsid w:val="00A4698D"/>
    <w:rsid w:val="00A53D23"/>
    <w:rsid w:val="00A622B3"/>
    <w:rsid w:val="00A6300D"/>
    <w:rsid w:val="00A70737"/>
    <w:rsid w:val="00A95623"/>
    <w:rsid w:val="00AA23B9"/>
    <w:rsid w:val="00AA3D91"/>
    <w:rsid w:val="00AA7D04"/>
    <w:rsid w:val="00AE5514"/>
    <w:rsid w:val="00AF6AE3"/>
    <w:rsid w:val="00B013CC"/>
    <w:rsid w:val="00B32CA2"/>
    <w:rsid w:val="00B650DA"/>
    <w:rsid w:val="00B73FE3"/>
    <w:rsid w:val="00B762B2"/>
    <w:rsid w:val="00B8337F"/>
    <w:rsid w:val="00B83938"/>
    <w:rsid w:val="00B93531"/>
    <w:rsid w:val="00B9541B"/>
    <w:rsid w:val="00BA4531"/>
    <w:rsid w:val="00BB6AB1"/>
    <w:rsid w:val="00BC3A9B"/>
    <w:rsid w:val="00BD44E4"/>
    <w:rsid w:val="00BD5304"/>
    <w:rsid w:val="00BD6636"/>
    <w:rsid w:val="00BF0235"/>
    <w:rsid w:val="00BF1F66"/>
    <w:rsid w:val="00C0531A"/>
    <w:rsid w:val="00C07D8F"/>
    <w:rsid w:val="00C25CD8"/>
    <w:rsid w:val="00C34B94"/>
    <w:rsid w:val="00C44327"/>
    <w:rsid w:val="00C74180"/>
    <w:rsid w:val="00C8788F"/>
    <w:rsid w:val="00CA4A30"/>
    <w:rsid w:val="00CB09B8"/>
    <w:rsid w:val="00CB497A"/>
    <w:rsid w:val="00CC0D23"/>
    <w:rsid w:val="00CC5014"/>
    <w:rsid w:val="00CC7655"/>
    <w:rsid w:val="00CD17BC"/>
    <w:rsid w:val="00CE66E9"/>
    <w:rsid w:val="00CF577F"/>
    <w:rsid w:val="00CF6C87"/>
    <w:rsid w:val="00D12A6A"/>
    <w:rsid w:val="00D32C78"/>
    <w:rsid w:val="00D345B0"/>
    <w:rsid w:val="00D36754"/>
    <w:rsid w:val="00D62F7C"/>
    <w:rsid w:val="00D76CDE"/>
    <w:rsid w:val="00D84C5A"/>
    <w:rsid w:val="00D90FBD"/>
    <w:rsid w:val="00D950AF"/>
    <w:rsid w:val="00DC3301"/>
    <w:rsid w:val="00DC7ECA"/>
    <w:rsid w:val="00DF0339"/>
    <w:rsid w:val="00E00F2B"/>
    <w:rsid w:val="00E030F5"/>
    <w:rsid w:val="00E152AE"/>
    <w:rsid w:val="00E21C9D"/>
    <w:rsid w:val="00E21DA4"/>
    <w:rsid w:val="00E242A5"/>
    <w:rsid w:val="00E31D0D"/>
    <w:rsid w:val="00E32365"/>
    <w:rsid w:val="00E35929"/>
    <w:rsid w:val="00E37F5B"/>
    <w:rsid w:val="00E401B7"/>
    <w:rsid w:val="00E43997"/>
    <w:rsid w:val="00E46E90"/>
    <w:rsid w:val="00E5167E"/>
    <w:rsid w:val="00E7054D"/>
    <w:rsid w:val="00E751B4"/>
    <w:rsid w:val="00E83F0F"/>
    <w:rsid w:val="00EA4153"/>
    <w:rsid w:val="00EB265C"/>
    <w:rsid w:val="00EB4051"/>
    <w:rsid w:val="00EB6D70"/>
    <w:rsid w:val="00ED1698"/>
    <w:rsid w:val="00ED709E"/>
    <w:rsid w:val="00F11599"/>
    <w:rsid w:val="00F120C7"/>
    <w:rsid w:val="00F14962"/>
    <w:rsid w:val="00F22855"/>
    <w:rsid w:val="00F42F33"/>
    <w:rsid w:val="00F5327A"/>
    <w:rsid w:val="00F61650"/>
    <w:rsid w:val="00F70463"/>
    <w:rsid w:val="00F75925"/>
    <w:rsid w:val="00F767A2"/>
    <w:rsid w:val="00F776D3"/>
    <w:rsid w:val="00F87DC2"/>
    <w:rsid w:val="00FA31DE"/>
    <w:rsid w:val="00FC5A0A"/>
    <w:rsid w:val="00FE054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F2BBC"/>
  <w15:docId w15:val="{DC7860D2-EC33-42D8-B044-E8741FAD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36"/>
    <w:rPr>
      <w:rFonts w:ascii="Calibri" w:eastAsia="Calibri" w:hAnsi="Calibri" w:cs="Times New Roman"/>
    </w:rPr>
  </w:style>
  <w:style w:type="paragraph" w:styleId="Ttulo1">
    <w:name w:val="heading 1"/>
    <w:basedOn w:val="Normal"/>
    <w:next w:val="Normal"/>
    <w:link w:val="Ttulo1Car"/>
    <w:qFormat/>
    <w:rsid w:val="00F70463"/>
    <w:pPr>
      <w:keepNext/>
      <w:spacing w:after="0" w:line="360" w:lineRule="auto"/>
      <w:jc w:val="both"/>
      <w:outlineLvl w:val="0"/>
    </w:pPr>
    <w:rPr>
      <w:rFonts w:ascii="Book Antiqua" w:eastAsia="Times New Roman" w:hAnsi="Book Antiqua"/>
      <w:b/>
      <w:szCs w:val="20"/>
      <w:lang w:val="es-ES_tradnl" w:eastAsia="es-MX"/>
    </w:rPr>
  </w:style>
  <w:style w:type="paragraph" w:styleId="Ttulo2">
    <w:name w:val="heading 2"/>
    <w:basedOn w:val="Normal"/>
    <w:next w:val="Normal"/>
    <w:link w:val="Ttulo2Car"/>
    <w:qFormat/>
    <w:rsid w:val="00F70463"/>
    <w:pPr>
      <w:keepNext/>
      <w:spacing w:after="0" w:line="360" w:lineRule="auto"/>
      <w:jc w:val="center"/>
      <w:outlineLvl w:val="1"/>
    </w:pPr>
    <w:rPr>
      <w:rFonts w:ascii="Bookman Old Style" w:eastAsia="Times New Roman" w:hAnsi="Bookman Old Style"/>
      <w:b/>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66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6636"/>
  </w:style>
  <w:style w:type="paragraph" w:styleId="Piedepgina">
    <w:name w:val="footer"/>
    <w:basedOn w:val="Normal"/>
    <w:link w:val="PiedepginaCar"/>
    <w:uiPriority w:val="99"/>
    <w:unhideWhenUsed/>
    <w:rsid w:val="00BD66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636"/>
  </w:style>
  <w:style w:type="paragraph" w:customStyle="1" w:styleId="Default">
    <w:name w:val="Default"/>
    <w:rsid w:val="00BD6636"/>
    <w:pPr>
      <w:autoSpaceDE w:val="0"/>
      <w:autoSpaceDN w:val="0"/>
      <w:adjustRightInd w:val="0"/>
      <w:spacing w:after="0" w:line="240" w:lineRule="auto"/>
    </w:pPr>
    <w:rPr>
      <w:rFonts w:ascii="Arial" w:eastAsia="Calibri" w:hAnsi="Arial" w:cs="Arial"/>
      <w:color w:val="000000"/>
      <w:sz w:val="24"/>
      <w:szCs w:val="24"/>
      <w:lang w:val="es-CO"/>
    </w:rPr>
  </w:style>
  <w:style w:type="paragraph" w:styleId="Textonotapie">
    <w:name w:val="footnote text"/>
    <w:basedOn w:val="Normal"/>
    <w:link w:val="TextonotapieCar"/>
    <w:uiPriority w:val="99"/>
    <w:unhideWhenUsed/>
    <w:rsid w:val="00CE66E9"/>
    <w:pPr>
      <w:spacing w:after="0" w:line="240" w:lineRule="auto"/>
    </w:pPr>
    <w:rPr>
      <w:rFonts w:asciiTheme="minorHAnsi" w:eastAsiaTheme="minorHAnsi" w:hAnsiTheme="minorHAnsi" w:cstheme="minorBidi"/>
      <w:sz w:val="24"/>
      <w:szCs w:val="24"/>
      <w:lang w:val="es-CO"/>
    </w:rPr>
  </w:style>
  <w:style w:type="character" w:customStyle="1" w:styleId="TextonotapieCar">
    <w:name w:val="Texto nota pie Car"/>
    <w:basedOn w:val="Fuentedeprrafopredeter"/>
    <w:link w:val="Textonotapie"/>
    <w:uiPriority w:val="99"/>
    <w:rsid w:val="00CE66E9"/>
    <w:rPr>
      <w:sz w:val="24"/>
      <w:szCs w:val="24"/>
      <w:lang w:val="es-CO"/>
    </w:rPr>
  </w:style>
  <w:style w:type="character" w:styleId="Refdenotaalpie">
    <w:name w:val="footnote reference"/>
    <w:basedOn w:val="Fuentedeprrafopredeter"/>
    <w:uiPriority w:val="99"/>
    <w:unhideWhenUsed/>
    <w:rsid w:val="00CE66E9"/>
    <w:rPr>
      <w:vertAlign w:val="superscript"/>
    </w:rPr>
  </w:style>
  <w:style w:type="table" w:styleId="Tablaconcuadrcula">
    <w:name w:val="Table Grid"/>
    <w:basedOn w:val="Tablanormal"/>
    <w:uiPriority w:val="39"/>
    <w:rsid w:val="0008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70463"/>
    <w:rPr>
      <w:rFonts w:ascii="Book Antiqua" w:eastAsia="Times New Roman" w:hAnsi="Book Antiqua" w:cs="Times New Roman"/>
      <w:b/>
      <w:szCs w:val="20"/>
      <w:lang w:val="es-ES_tradnl" w:eastAsia="es-MX"/>
    </w:rPr>
  </w:style>
  <w:style w:type="character" w:customStyle="1" w:styleId="Ttulo2Car">
    <w:name w:val="Título 2 Car"/>
    <w:basedOn w:val="Fuentedeprrafopredeter"/>
    <w:link w:val="Ttulo2"/>
    <w:rsid w:val="00F70463"/>
    <w:rPr>
      <w:rFonts w:ascii="Bookman Old Style" w:eastAsia="Times New Roman" w:hAnsi="Bookman Old Style" w:cs="Times New Roman"/>
      <w:b/>
      <w:szCs w:val="20"/>
      <w:lang w:val="es-ES_tradnl" w:eastAsia="es-MX"/>
    </w:rPr>
  </w:style>
  <w:style w:type="paragraph" w:styleId="Ttulo">
    <w:name w:val="Title"/>
    <w:basedOn w:val="Normal"/>
    <w:link w:val="TtuloCar"/>
    <w:qFormat/>
    <w:rsid w:val="00F70463"/>
    <w:pPr>
      <w:spacing w:after="0" w:line="240" w:lineRule="auto"/>
      <w:jc w:val="center"/>
    </w:pPr>
    <w:rPr>
      <w:rFonts w:ascii="Tahoma" w:eastAsia="Times New Roman" w:hAnsi="Tahoma"/>
      <w:b/>
      <w:szCs w:val="20"/>
      <w:lang w:val="es-ES_tradnl" w:eastAsia="es-MX"/>
    </w:rPr>
  </w:style>
  <w:style w:type="character" w:customStyle="1" w:styleId="TtuloCar">
    <w:name w:val="Título Car"/>
    <w:basedOn w:val="Fuentedeprrafopredeter"/>
    <w:link w:val="Ttulo"/>
    <w:rsid w:val="00F70463"/>
    <w:rPr>
      <w:rFonts w:ascii="Tahoma" w:eastAsia="Times New Roman" w:hAnsi="Tahoma" w:cs="Times New Roman"/>
      <w:b/>
      <w:szCs w:val="20"/>
      <w:lang w:val="es-ES_tradnl" w:eastAsia="es-MX"/>
    </w:rPr>
  </w:style>
  <w:style w:type="paragraph" w:styleId="Prrafodelista">
    <w:name w:val="List Paragraph"/>
    <w:basedOn w:val="Normal"/>
    <w:uiPriority w:val="34"/>
    <w:qFormat/>
    <w:rsid w:val="00F70463"/>
    <w:pPr>
      <w:spacing w:after="0" w:line="240" w:lineRule="auto"/>
      <w:ind w:left="720"/>
      <w:contextualSpacing/>
    </w:pPr>
    <w:rPr>
      <w:rFonts w:ascii="Times New Roman" w:eastAsia="Times New Roman" w:hAnsi="Times New Roman"/>
      <w:sz w:val="20"/>
      <w:szCs w:val="20"/>
      <w:lang w:val="es-ES_tradnl" w:eastAsia="es-MX"/>
    </w:rPr>
  </w:style>
  <w:style w:type="paragraph" w:styleId="NormalWeb">
    <w:name w:val="Normal (Web)"/>
    <w:basedOn w:val="Normal"/>
    <w:uiPriority w:val="99"/>
    <w:semiHidden/>
    <w:unhideWhenUsed/>
    <w:rsid w:val="0017642C"/>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Hipervnculo">
    <w:name w:val="Hyperlink"/>
    <w:basedOn w:val="Fuentedeprrafopredeter"/>
    <w:uiPriority w:val="99"/>
    <w:unhideWhenUsed/>
    <w:rsid w:val="0017642C"/>
    <w:rPr>
      <w:color w:val="0000FF"/>
      <w:u w:val="single"/>
    </w:rPr>
  </w:style>
  <w:style w:type="character" w:styleId="Mencinsinresolver">
    <w:name w:val="Unresolved Mention"/>
    <w:basedOn w:val="Fuentedeprrafopredeter"/>
    <w:uiPriority w:val="99"/>
    <w:semiHidden/>
    <w:unhideWhenUsed/>
    <w:rsid w:val="00AA3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94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yacaterritoriodesabores.com/announce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yacaterritoriodesabor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rritoriodesabores@boyaca.gov.co" TargetMode="External"/><Relationship Id="rId4" Type="http://schemas.openxmlformats.org/officeDocument/2006/relationships/settings" Target="settings.xml"/><Relationship Id="rId9" Type="http://schemas.openxmlformats.org/officeDocument/2006/relationships/hyperlink" Target="mailto:territoriodesabores@boyaca.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5E9DC-1DB4-4C3D-9853-51B38775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1120</Words>
  <Characters>6162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pinzon moreno</dc:creator>
  <cp:keywords/>
  <dc:description/>
  <cp:lastModifiedBy>pc</cp:lastModifiedBy>
  <cp:revision>7</cp:revision>
  <cp:lastPrinted>2019-10-30T15:55:00Z</cp:lastPrinted>
  <dcterms:created xsi:type="dcterms:W3CDTF">2020-05-28T17:01:00Z</dcterms:created>
  <dcterms:modified xsi:type="dcterms:W3CDTF">2020-05-28T17:33:00Z</dcterms:modified>
</cp:coreProperties>
</file>