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BE3AF" w14:textId="77777777" w:rsidR="00550B20" w:rsidRPr="00580A81" w:rsidRDefault="00845BBF" w:rsidP="00845BBF">
      <w:pPr>
        <w:pStyle w:val="Ttulo1"/>
        <w:spacing w:before="92"/>
        <w:ind w:left="284" w:right="49"/>
        <w:jc w:val="center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 xml:space="preserve">SECRETARÍA DE DESARROLLO EMPRESARIAL </w:t>
      </w:r>
    </w:p>
    <w:p w14:paraId="6270F618" w14:textId="70282850" w:rsidR="00845BBF" w:rsidRPr="00580A81" w:rsidRDefault="00845BBF" w:rsidP="00845BBF">
      <w:pPr>
        <w:pStyle w:val="Ttulo1"/>
        <w:spacing w:before="92"/>
        <w:ind w:left="284" w:right="49"/>
        <w:jc w:val="center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GOBERNACIÓN DE BOYACÁ</w:t>
      </w:r>
    </w:p>
    <w:p w14:paraId="35E23236" w14:textId="00A06DB4" w:rsidR="00E14510" w:rsidRPr="00D57A4E" w:rsidRDefault="00E14510" w:rsidP="00E14510">
      <w:pPr>
        <w:pStyle w:val="Textoindependiente"/>
        <w:spacing w:before="2" w:line="360" w:lineRule="auto"/>
        <w:jc w:val="center"/>
        <w:rPr>
          <w:rFonts w:ascii="Century Gothic" w:eastAsia="Times New Roman" w:hAnsi="Century Gothic" w:cs="Times New Roman"/>
          <w:b/>
          <w:color w:val="FF0000"/>
          <w:lang w:val="es-ES_tradnl" w:eastAsia="es-MX" w:bidi="ar-SA"/>
        </w:rPr>
      </w:pPr>
      <w:r w:rsidRPr="00580A81">
        <w:rPr>
          <w:rFonts w:ascii="Century Gothic" w:eastAsia="Times New Roman" w:hAnsi="Century Gothic" w:cs="Times New Roman"/>
          <w:b/>
          <w:lang w:val="es-ES_tradnl" w:eastAsia="es-MX" w:bidi="ar-SA"/>
        </w:rPr>
        <w:t>UNIVERSIDAD REMINGTON</w:t>
      </w:r>
      <w:r w:rsidR="00D57A4E">
        <w:rPr>
          <w:rFonts w:ascii="Century Gothic" w:eastAsia="Times New Roman" w:hAnsi="Century Gothic" w:cs="Times New Roman"/>
          <w:b/>
          <w:color w:val="FF0000"/>
          <w:lang w:val="es-ES_tradnl" w:eastAsia="es-MX" w:bidi="ar-SA"/>
        </w:rPr>
        <w:t xml:space="preserve"> </w:t>
      </w:r>
      <w:r w:rsidR="0054062A" w:rsidRPr="0054062A">
        <w:rPr>
          <w:rFonts w:ascii="Century Gothic" w:eastAsia="Times New Roman" w:hAnsi="Century Gothic" w:cs="Times New Roman"/>
          <w:b/>
          <w:lang w:val="es-ES_tradnl" w:eastAsia="es-MX" w:bidi="ar-SA"/>
        </w:rPr>
        <w:t>SEDE TUNJA</w:t>
      </w:r>
    </w:p>
    <w:p w14:paraId="229DE790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  <w:b/>
        </w:rPr>
      </w:pPr>
    </w:p>
    <w:p w14:paraId="3D8CDA1C" w14:textId="3B7847C8" w:rsidR="00812D9E" w:rsidRPr="00580A81" w:rsidRDefault="00845BBF" w:rsidP="00812D9E">
      <w:pPr>
        <w:pStyle w:val="Ttulo1"/>
        <w:shd w:val="clear" w:color="auto" w:fill="FFFFFF" w:themeFill="background1"/>
        <w:tabs>
          <w:tab w:val="left" w:pos="841"/>
          <w:tab w:val="left" w:pos="842"/>
        </w:tabs>
        <w:spacing w:before="92"/>
        <w:ind w:left="480"/>
        <w:jc w:val="center"/>
        <w:rPr>
          <w:rFonts w:ascii="Century Gothic" w:hAnsi="Century Gothic"/>
          <w:spacing w:val="2"/>
          <w:szCs w:val="22"/>
        </w:rPr>
      </w:pPr>
      <w:r w:rsidRPr="00580A81">
        <w:rPr>
          <w:rFonts w:ascii="Century Gothic" w:hAnsi="Century Gothic"/>
          <w:sz w:val="24"/>
          <w:szCs w:val="24"/>
        </w:rPr>
        <w:t>TÉRMINOS D</w:t>
      </w:r>
      <w:r w:rsidR="009F60B2" w:rsidRPr="00580A81">
        <w:rPr>
          <w:rFonts w:ascii="Century Gothic" w:hAnsi="Century Gothic"/>
          <w:sz w:val="24"/>
          <w:szCs w:val="24"/>
        </w:rPr>
        <w:t xml:space="preserve">E REFERENCIA </w:t>
      </w:r>
      <w:r w:rsidR="002D1102" w:rsidRPr="00580A81">
        <w:rPr>
          <w:rFonts w:ascii="Century Gothic" w:hAnsi="Century Gothic"/>
          <w:szCs w:val="22"/>
        </w:rPr>
        <w:t>BOYACÁ</w:t>
      </w:r>
      <w:r w:rsidR="002D1102" w:rsidRPr="00580A81">
        <w:rPr>
          <w:rFonts w:ascii="Century Gothic" w:hAnsi="Century Gothic"/>
          <w:spacing w:val="2"/>
          <w:szCs w:val="22"/>
        </w:rPr>
        <w:t xml:space="preserve"> </w:t>
      </w:r>
      <w:r w:rsidR="002D1102" w:rsidRPr="00580A81">
        <w:rPr>
          <w:rFonts w:ascii="Century Gothic" w:hAnsi="Century Gothic"/>
          <w:szCs w:val="22"/>
        </w:rPr>
        <w:t>TERRITORIO</w:t>
      </w:r>
      <w:r w:rsidR="002D1102" w:rsidRPr="00580A81">
        <w:rPr>
          <w:rFonts w:ascii="Century Gothic" w:hAnsi="Century Gothic"/>
          <w:spacing w:val="7"/>
          <w:szCs w:val="22"/>
        </w:rPr>
        <w:t xml:space="preserve"> </w:t>
      </w:r>
      <w:r w:rsidR="002D1102" w:rsidRPr="00580A81">
        <w:rPr>
          <w:rFonts w:ascii="Century Gothic" w:hAnsi="Century Gothic"/>
          <w:szCs w:val="22"/>
        </w:rPr>
        <w:t>DE SABORES</w:t>
      </w:r>
      <w:r w:rsidR="002D1102">
        <w:rPr>
          <w:rFonts w:ascii="Century Gothic" w:hAnsi="Century Gothic"/>
          <w:sz w:val="24"/>
          <w:szCs w:val="24"/>
        </w:rPr>
        <w:t xml:space="preserve">, </w:t>
      </w:r>
      <w:r w:rsidR="009F60B2" w:rsidRPr="00580A81">
        <w:rPr>
          <w:rFonts w:ascii="Century Gothic" w:hAnsi="Century Gothic"/>
          <w:sz w:val="24"/>
          <w:szCs w:val="24"/>
        </w:rPr>
        <w:t>CONVOCATORIA No. 31</w:t>
      </w:r>
      <w:r w:rsidR="00812D9E" w:rsidRPr="00580A81">
        <w:rPr>
          <w:rFonts w:ascii="Century Gothic" w:hAnsi="Century Gothic"/>
          <w:sz w:val="24"/>
          <w:szCs w:val="24"/>
        </w:rPr>
        <w:t xml:space="preserve"> </w:t>
      </w:r>
      <w:r w:rsidR="00812D9E" w:rsidRPr="00580A81">
        <w:rPr>
          <w:rFonts w:ascii="Century Gothic" w:hAnsi="Century Gothic"/>
          <w:szCs w:val="22"/>
        </w:rPr>
        <w:t>CONSULTORIO</w:t>
      </w:r>
      <w:r w:rsidR="00812D9E" w:rsidRPr="00580A81">
        <w:rPr>
          <w:rFonts w:ascii="Century Gothic" w:hAnsi="Century Gothic" w:cs="Arial"/>
          <w:szCs w:val="22"/>
        </w:rPr>
        <w:t xml:space="preserve"> </w:t>
      </w:r>
      <w:r w:rsidR="00D57A4E">
        <w:rPr>
          <w:rFonts w:ascii="Century Gothic" w:hAnsi="Century Gothic" w:cs="Arial"/>
          <w:szCs w:val="22"/>
        </w:rPr>
        <w:t>CONTABLE</w:t>
      </w:r>
      <w:r w:rsidR="00812D9E" w:rsidRPr="00580A81">
        <w:rPr>
          <w:rFonts w:ascii="Century Gothic" w:hAnsi="Century Gothic" w:cs="Arial"/>
          <w:szCs w:val="22"/>
        </w:rPr>
        <w:t xml:space="preserve"> </w:t>
      </w:r>
    </w:p>
    <w:p w14:paraId="1DB89F1E" w14:textId="77777777" w:rsidR="00E14510" w:rsidRPr="00580A81" w:rsidRDefault="00E14510" w:rsidP="00580A81">
      <w:pPr>
        <w:ind w:right="49"/>
        <w:rPr>
          <w:rFonts w:ascii="Century Gothic" w:hAnsi="Century Gothic"/>
          <w:b/>
          <w:sz w:val="24"/>
          <w:szCs w:val="24"/>
        </w:rPr>
      </w:pPr>
    </w:p>
    <w:p w14:paraId="317349AB" w14:textId="06CDB392" w:rsidR="00845BBF" w:rsidRPr="00580A81" w:rsidRDefault="00845BBF" w:rsidP="00CF1587">
      <w:pPr>
        <w:pStyle w:val="Ttulo1"/>
        <w:keepNext w:val="0"/>
        <w:widowControl w:val="0"/>
        <w:numPr>
          <w:ilvl w:val="0"/>
          <w:numId w:val="8"/>
        </w:numPr>
        <w:tabs>
          <w:tab w:val="left" w:pos="1777"/>
        </w:tabs>
        <w:autoSpaceDE w:val="0"/>
        <w:autoSpaceDN w:val="0"/>
        <w:spacing w:line="240" w:lineRule="auto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ANTECEDENTES</w:t>
      </w:r>
    </w:p>
    <w:p w14:paraId="2EDE05A1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  <w:b/>
        </w:rPr>
      </w:pPr>
    </w:p>
    <w:p w14:paraId="2B9CB8B9" w14:textId="77777777" w:rsidR="009F60B2" w:rsidRPr="00580A81" w:rsidRDefault="009F60B2" w:rsidP="009F60B2">
      <w:pPr>
        <w:pStyle w:val="Ttulo1"/>
        <w:tabs>
          <w:tab w:val="left" w:pos="841"/>
          <w:tab w:val="left" w:pos="842"/>
        </w:tabs>
        <w:ind w:left="119"/>
        <w:rPr>
          <w:rFonts w:ascii="Century Gothic" w:hAnsi="Century Gothic"/>
          <w:szCs w:val="22"/>
        </w:rPr>
      </w:pPr>
      <w:r w:rsidRPr="00580A81">
        <w:rPr>
          <w:rFonts w:ascii="Century Gothic" w:hAnsi="Century Gothic"/>
          <w:szCs w:val="22"/>
        </w:rPr>
        <w:t>ANTECEDENTES</w:t>
      </w:r>
    </w:p>
    <w:p w14:paraId="36675CE3" w14:textId="77777777" w:rsidR="009F60B2" w:rsidRPr="00580A81" w:rsidRDefault="009F60B2" w:rsidP="009F60B2">
      <w:pPr>
        <w:pStyle w:val="Textoindependiente"/>
        <w:spacing w:before="10"/>
        <w:rPr>
          <w:rFonts w:ascii="Century Gothic" w:hAnsi="Century Gothic"/>
          <w:b/>
          <w:sz w:val="22"/>
          <w:szCs w:val="22"/>
        </w:rPr>
      </w:pPr>
    </w:p>
    <w:p w14:paraId="3663357A" w14:textId="77777777" w:rsidR="009F60B2" w:rsidRPr="00580A81" w:rsidRDefault="009F60B2" w:rsidP="009F60B2">
      <w:pPr>
        <w:pStyle w:val="Textoindependiente"/>
        <w:ind w:left="142" w:right="220"/>
        <w:jc w:val="both"/>
        <w:rPr>
          <w:rFonts w:ascii="Century Gothic" w:hAnsi="Century Gothic"/>
          <w:sz w:val="22"/>
          <w:szCs w:val="22"/>
        </w:rPr>
      </w:pPr>
      <w:r w:rsidRPr="00580A81">
        <w:rPr>
          <w:rFonts w:ascii="Century Gothic" w:hAnsi="Century Gothic"/>
          <w:sz w:val="22"/>
          <w:szCs w:val="22"/>
        </w:rPr>
        <w:t>Boyacá Territorio de Sabores es el Programa del Gobierno Departamental en beneficio de la industria de alimentos</w:t>
      </w:r>
      <w:r w:rsidRPr="00580A81">
        <w:rPr>
          <w:rFonts w:ascii="Century Gothic" w:hAnsi="Century Gothic"/>
          <w:spacing w:val="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procesados de</w:t>
      </w:r>
      <w:r w:rsidRPr="00580A81">
        <w:rPr>
          <w:rFonts w:ascii="Century Gothic" w:hAnsi="Century Gothic"/>
          <w:spacing w:val="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Boyacá, bajo el liderazgo</w:t>
      </w:r>
      <w:r w:rsidRPr="00580A81">
        <w:rPr>
          <w:rFonts w:ascii="Century Gothic" w:hAnsi="Century Gothic"/>
          <w:spacing w:val="-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</w:t>
      </w:r>
      <w:r w:rsidRPr="00580A81">
        <w:rPr>
          <w:rFonts w:ascii="Century Gothic" w:hAnsi="Century Gothic"/>
          <w:spacing w:val="-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</w:t>
      </w:r>
      <w:r w:rsidRPr="00580A81">
        <w:rPr>
          <w:rFonts w:ascii="Century Gothic" w:hAnsi="Century Gothic"/>
          <w:spacing w:val="-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Secretaría de</w:t>
      </w:r>
      <w:r w:rsidRPr="00580A81">
        <w:rPr>
          <w:rFonts w:ascii="Century Gothic" w:hAnsi="Century Gothic"/>
          <w:spacing w:val="-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Desarrollo</w:t>
      </w:r>
      <w:r w:rsidRPr="00580A81">
        <w:rPr>
          <w:rFonts w:ascii="Century Gothic" w:hAnsi="Century Gothic"/>
          <w:spacing w:val="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Empresarial.</w:t>
      </w:r>
    </w:p>
    <w:p w14:paraId="170747F7" w14:textId="77777777" w:rsidR="009F60B2" w:rsidRPr="00580A81" w:rsidRDefault="009F60B2" w:rsidP="009F60B2">
      <w:pPr>
        <w:pStyle w:val="Textoindependiente"/>
        <w:spacing w:before="7"/>
        <w:rPr>
          <w:rFonts w:ascii="Century Gothic" w:hAnsi="Century Gothic"/>
          <w:sz w:val="22"/>
          <w:szCs w:val="22"/>
        </w:rPr>
      </w:pPr>
    </w:p>
    <w:p w14:paraId="0D607C84" w14:textId="76D16974" w:rsidR="009F60B2" w:rsidRPr="00580A81" w:rsidRDefault="009F60B2" w:rsidP="009F60B2">
      <w:pPr>
        <w:pStyle w:val="Textoindependiente"/>
        <w:spacing w:before="1"/>
        <w:ind w:left="142" w:right="152" w:hanging="19"/>
        <w:jc w:val="both"/>
        <w:rPr>
          <w:rFonts w:ascii="Century Gothic" w:hAnsi="Century Gothic"/>
          <w:sz w:val="22"/>
          <w:szCs w:val="22"/>
        </w:rPr>
      </w:pPr>
      <w:r w:rsidRPr="00580A81">
        <w:rPr>
          <w:rFonts w:ascii="Century Gothic" w:hAnsi="Century Gothic"/>
          <w:spacing w:val="-1"/>
          <w:sz w:val="22"/>
          <w:szCs w:val="22"/>
        </w:rPr>
        <w:t>El</w:t>
      </w:r>
      <w:r w:rsidRPr="00580A81">
        <w:rPr>
          <w:rFonts w:ascii="Century Gothic" w:hAnsi="Century Gothic"/>
          <w:spacing w:val="-20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Programa</w:t>
      </w:r>
      <w:r w:rsidRPr="00580A81">
        <w:rPr>
          <w:rFonts w:ascii="Century Gothic" w:hAnsi="Century Gothic"/>
          <w:spacing w:val="-10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Boyacá</w:t>
      </w:r>
      <w:r w:rsidRPr="00580A81">
        <w:rPr>
          <w:rFonts w:ascii="Century Gothic" w:hAnsi="Century Gothic"/>
          <w:spacing w:val="-19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Territorio</w:t>
      </w:r>
      <w:r w:rsidRPr="00580A81">
        <w:rPr>
          <w:rFonts w:ascii="Century Gothic" w:hAnsi="Century Gothic"/>
          <w:spacing w:val="-21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de</w:t>
      </w:r>
      <w:r w:rsidRPr="00580A81">
        <w:rPr>
          <w:rFonts w:ascii="Century Gothic" w:hAnsi="Century Gothic"/>
          <w:spacing w:val="-21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Sabores,</w:t>
      </w:r>
      <w:r w:rsidRPr="00580A81">
        <w:rPr>
          <w:rFonts w:ascii="Century Gothic" w:hAnsi="Century Gothic"/>
          <w:spacing w:val="-13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se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ha</w:t>
      </w:r>
      <w:r w:rsidRPr="00580A81">
        <w:rPr>
          <w:rFonts w:ascii="Century Gothic" w:hAnsi="Century Gothic"/>
          <w:spacing w:val="-13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convertido</w:t>
      </w:r>
      <w:r w:rsidRPr="00580A81">
        <w:rPr>
          <w:rFonts w:ascii="Century Gothic" w:hAnsi="Century Gothic"/>
          <w:spacing w:val="-14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en</w:t>
      </w:r>
      <w:r w:rsidRPr="00580A81">
        <w:rPr>
          <w:rFonts w:ascii="Century Gothic" w:hAnsi="Century Gothic"/>
          <w:spacing w:val="-18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un</w:t>
      </w:r>
      <w:r w:rsidRPr="00580A81">
        <w:rPr>
          <w:rFonts w:ascii="Century Gothic" w:hAnsi="Century Gothic"/>
          <w:spacing w:val="-17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importante</w:t>
      </w:r>
      <w:r w:rsidRPr="00580A81">
        <w:rPr>
          <w:rFonts w:ascii="Century Gothic" w:hAnsi="Century Gothic"/>
          <w:spacing w:val="-13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escenario</w:t>
      </w:r>
      <w:r w:rsidRPr="00580A81">
        <w:rPr>
          <w:rFonts w:ascii="Century Gothic" w:hAnsi="Century Gothic"/>
          <w:spacing w:val="-15"/>
          <w:sz w:val="22"/>
          <w:szCs w:val="22"/>
        </w:rPr>
        <w:t xml:space="preserve"> </w:t>
      </w:r>
      <w:r w:rsidRPr="00580A81">
        <w:rPr>
          <w:rFonts w:ascii="Century Gothic" w:hAnsi="Century Gothic"/>
          <w:spacing w:val="-1"/>
          <w:sz w:val="22"/>
          <w:szCs w:val="22"/>
        </w:rPr>
        <w:t>estratégico para</w:t>
      </w:r>
      <w:r w:rsidRPr="00580A81">
        <w:rPr>
          <w:rFonts w:ascii="Century Gothic" w:hAnsi="Century Gothic"/>
          <w:spacing w:val="-4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el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Departamento</w:t>
      </w:r>
      <w:r w:rsidRPr="00580A81">
        <w:rPr>
          <w:rFonts w:ascii="Century Gothic" w:hAnsi="Century Gothic"/>
          <w:spacing w:val="-60"/>
          <w:sz w:val="22"/>
          <w:szCs w:val="22"/>
        </w:rPr>
        <w:t xml:space="preserve"> </w:t>
      </w:r>
      <w:r w:rsidR="00580A81" w:rsidRPr="00580A81">
        <w:rPr>
          <w:rFonts w:ascii="Century Gothic" w:hAnsi="Century Gothic"/>
          <w:spacing w:val="-6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</w:t>
      </w:r>
      <w:r w:rsidRPr="00580A81">
        <w:rPr>
          <w:rFonts w:ascii="Century Gothic" w:hAnsi="Century Gothic"/>
          <w:spacing w:val="-1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Boyacá,</w:t>
      </w:r>
      <w:r w:rsidRPr="00580A81">
        <w:rPr>
          <w:rFonts w:ascii="Century Gothic" w:hAnsi="Century Gothic"/>
          <w:spacing w:val="-13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a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fin</w:t>
      </w:r>
      <w:r w:rsidRPr="00580A81">
        <w:rPr>
          <w:rFonts w:ascii="Century Gothic" w:hAnsi="Century Gothic"/>
          <w:spacing w:val="-14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posicionar</w:t>
      </w:r>
      <w:r w:rsidRPr="00580A81">
        <w:rPr>
          <w:rFonts w:ascii="Century Gothic" w:hAnsi="Century Gothic"/>
          <w:spacing w:val="-1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industria</w:t>
      </w:r>
      <w:r w:rsidRPr="00580A81">
        <w:rPr>
          <w:rFonts w:ascii="Century Gothic" w:hAnsi="Century Gothic"/>
          <w:spacing w:val="-7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</w:t>
      </w:r>
      <w:r w:rsidRPr="00580A81">
        <w:rPr>
          <w:rFonts w:ascii="Century Gothic" w:hAnsi="Century Gothic"/>
          <w:spacing w:val="-1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alimentos</w:t>
      </w:r>
      <w:r w:rsidRPr="00580A81">
        <w:rPr>
          <w:rFonts w:ascii="Century Gothic" w:hAnsi="Century Gothic"/>
          <w:spacing w:val="-1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procesados</w:t>
      </w:r>
      <w:r w:rsidRPr="00580A81">
        <w:rPr>
          <w:rFonts w:ascii="Century Gothic" w:hAnsi="Century Gothic"/>
          <w:spacing w:val="-1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como</w:t>
      </w:r>
      <w:r w:rsidRPr="00580A81">
        <w:rPr>
          <w:rFonts w:ascii="Century Gothic" w:hAnsi="Century Gothic"/>
          <w:spacing w:val="-8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uno de</w:t>
      </w:r>
      <w:r w:rsidRPr="00580A81">
        <w:rPr>
          <w:rFonts w:ascii="Century Gothic" w:hAnsi="Century Gothic"/>
          <w:spacing w:val="-6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los</w:t>
      </w:r>
      <w:r w:rsidRPr="00580A81">
        <w:rPr>
          <w:rFonts w:ascii="Century Gothic" w:hAnsi="Century Gothic"/>
          <w:spacing w:val="-6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sectores</w:t>
      </w:r>
      <w:r w:rsidRPr="00580A81">
        <w:rPr>
          <w:rFonts w:ascii="Century Gothic" w:hAnsi="Century Gothic"/>
          <w:spacing w:val="-8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relevantes</w:t>
      </w:r>
      <w:r w:rsidRPr="00580A81">
        <w:rPr>
          <w:rFonts w:ascii="Century Gothic" w:hAnsi="Century Gothic"/>
          <w:spacing w:val="-7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para</w:t>
      </w:r>
      <w:r w:rsidRPr="00580A81">
        <w:rPr>
          <w:rFonts w:ascii="Century Gothic" w:hAnsi="Century Gothic"/>
          <w:spacing w:val="-6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</w:t>
      </w:r>
      <w:r w:rsidRPr="00580A81">
        <w:rPr>
          <w:rFonts w:ascii="Century Gothic" w:hAnsi="Century Gothic"/>
          <w:spacing w:val="-1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 xml:space="preserve">economía </w:t>
      </w:r>
      <w:r w:rsidRPr="00580A81">
        <w:rPr>
          <w:rFonts w:ascii="Century Gothic" w:hAnsi="Century Gothic"/>
          <w:spacing w:val="-6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regional, cuyo principal objetivo es, fortalecer la competitividad empresarial del sector de alimentos procesados y la</w:t>
      </w:r>
      <w:r w:rsidRPr="00580A81">
        <w:rPr>
          <w:rFonts w:ascii="Century Gothic" w:hAnsi="Century Gothic"/>
          <w:spacing w:val="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 xml:space="preserve">agroindustria en el Departamento de Boyacá, a partir de la implementación de un proceso de mejoramiento integral en </w:t>
      </w:r>
      <w:r w:rsidRPr="00580A81">
        <w:rPr>
          <w:rFonts w:ascii="Century Gothic" w:hAnsi="Century Gothic"/>
          <w:spacing w:val="-6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pequeñas</w:t>
      </w:r>
      <w:r w:rsidRPr="00580A81">
        <w:rPr>
          <w:rFonts w:ascii="Century Gothic" w:hAnsi="Century Gothic"/>
          <w:spacing w:val="-3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y</w:t>
      </w:r>
      <w:r w:rsidRPr="00580A81">
        <w:rPr>
          <w:rFonts w:ascii="Century Gothic" w:hAnsi="Century Gothic"/>
          <w:spacing w:val="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medianas</w:t>
      </w:r>
      <w:r w:rsidRPr="00580A81">
        <w:rPr>
          <w:rFonts w:ascii="Century Gothic" w:hAnsi="Century Gothic"/>
          <w:spacing w:val="-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empresas.</w:t>
      </w:r>
    </w:p>
    <w:p w14:paraId="499586C1" w14:textId="77777777" w:rsidR="009F60B2" w:rsidRPr="00580A81" w:rsidRDefault="009F60B2" w:rsidP="009F60B2">
      <w:pPr>
        <w:pStyle w:val="Textoindependiente"/>
        <w:spacing w:before="7"/>
        <w:rPr>
          <w:rFonts w:ascii="Century Gothic" w:hAnsi="Century Gothic"/>
          <w:sz w:val="22"/>
          <w:szCs w:val="22"/>
        </w:rPr>
      </w:pPr>
    </w:p>
    <w:p w14:paraId="16793950" w14:textId="7C7A5A57" w:rsidR="00580A81" w:rsidRPr="0054062A" w:rsidRDefault="009F60B2" w:rsidP="0054062A">
      <w:pPr>
        <w:pStyle w:val="Textoindependiente"/>
        <w:ind w:left="123" w:right="149"/>
        <w:jc w:val="both"/>
        <w:rPr>
          <w:rFonts w:ascii="Century Gothic" w:hAnsi="Century Gothic"/>
          <w:color w:val="FF0000"/>
          <w:sz w:val="22"/>
          <w:szCs w:val="22"/>
        </w:rPr>
      </w:pPr>
      <w:r w:rsidRPr="00580A81">
        <w:rPr>
          <w:rFonts w:ascii="Century Gothic" w:hAnsi="Century Gothic"/>
          <w:sz w:val="22"/>
          <w:szCs w:val="22"/>
        </w:rPr>
        <w:t xml:space="preserve">La </w:t>
      </w:r>
      <w:r w:rsidRPr="0082382B">
        <w:rPr>
          <w:rFonts w:ascii="Century Gothic" w:hAnsi="Century Gothic"/>
          <w:b/>
          <w:sz w:val="22"/>
          <w:szCs w:val="22"/>
        </w:rPr>
        <w:t xml:space="preserve">Secretaría de Desarrollo Empresarial junto con la </w:t>
      </w:r>
      <w:r w:rsidR="00D57A4E" w:rsidRPr="0082382B">
        <w:rPr>
          <w:rFonts w:ascii="Century Gothic" w:hAnsi="Century Gothic"/>
          <w:b/>
          <w:sz w:val="22"/>
          <w:szCs w:val="22"/>
        </w:rPr>
        <w:t>U</w:t>
      </w:r>
      <w:r w:rsidRPr="0082382B">
        <w:rPr>
          <w:rFonts w:ascii="Century Gothic" w:hAnsi="Century Gothic"/>
          <w:b/>
          <w:sz w:val="22"/>
          <w:szCs w:val="22"/>
        </w:rPr>
        <w:t>niversidad Remington</w:t>
      </w:r>
      <w:r w:rsidRPr="00580A81">
        <w:rPr>
          <w:rFonts w:ascii="Century Gothic" w:hAnsi="Century Gothic"/>
          <w:sz w:val="22"/>
          <w:szCs w:val="22"/>
        </w:rPr>
        <w:t xml:space="preserve"> unen esfuerzos para el fortalecimiento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</w:t>
      </w:r>
      <w:r w:rsidRPr="00580A81">
        <w:rPr>
          <w:rFonts w:ascii="Century Gothic" w:hAnsi="Century Gothic"/>
          <w:spacing w:val="-10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competitividad</w:t>
      </w:r>
      <w:r w:rsidRPr="00580A81">
        <w:rPr>
          <w:rFonts w:ascii="Century Gothic" w:hAnsi="Century Gothic"/>
          <w:spacing w:val="-9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y</w:t>
      </w:r>
      <w:r w:rsidRPr="00580A81">
        <w:rPr>
          <w:rFonts w:ascii="Century Gothic" w:hAnsi="Century Gothic"/>
          <w:spacing w:val="-8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el</w:t>
      </w:r>
      <w:r w:rsidRPr="00580A81">
        <w:rPr>
          <w:rFonts w:ascii="Century Gothic" w:hAnsi="Century Gothic"/>
          <w:spacing w:val="-13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 xml:space="preserve">desarrollo </w:t>
      </w:r>
      <w:r w:rsidRPr="00580A81">
        <w:rPr>
          <w:rFonts w:ascii="Century Gothic" w:hAnsi="Century Gothic"/>
          <w:spacing w:val="-53"/>
          <w:sz w:val="22"/>
          <w:szCs w:val="22"/>
        </w:rPr>
        <w:t xml:space="preserve"> </w:t>
      </w:r>
      <w:r w:rsidRPr="00580A81">
        <w:rPr>
          <w:rFonts w:ascii="Century Gothic" w:hAnsi="Century Gothic"/>
          <w:w w:val="95"/>
          <w:sz w:val="22"/>
          <w:szCs w:val="22"/>
        </w:rPr>
        <w:t>regional para la industria de alimentos procesados, con el mejoramiento de indicadores de productividad y competitividad</w:t>
      </w:r>
      <w:r w:rsidRPr="00580A81">
        <w:rPr>
          <w:rFonts w:ascii="Century Gothic" w:hAnsi="Century Gothic"/>
          <w:spacing w:val="1"/>
          <w:w w:val="95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sectoriales a través del acompañamiento técnico a empresas en planes de fortalecimien</w:t>
      </w:r>
      <w:r w:rsidR="00E14510" w:rsidRPr="00580A81">
        <w:rPr>
          <w:rFonts w:ascii="Century Gothic" w:hAnsi="Century Gothic"/>
          <w:sz w:val="22"/>
          <w:szCs w:val="22"/>
        </w:rPr>
        <w:t>to empresarial en</w:t>
      </w:r>
      <w:r w:rsidRPr="00580A81">
        <w:rPr>
          <w:rFonts w:ascii="Century Gothic" w:hAnsi="Century Gothic"/>
          <w:sz w:val="22"/>
          <w:szCs w:val="22"/>
        </w:rPr>
        <w:t xml:space="preserve"> </w:t>
      </w:r>
      <w:r w:rsidRPr="0082382B">
        <w:rPr>
          <w:rFonts w:ascii="Century Gothic" w:hAnsi="Century Gothic"/>
          <w:b/>
          <w:sz w:val="22"/>
          <w:szCs w:val="22"/>
        </w:rPr>
        <w:t>consultorio de contabilidad, gestión administrativa</w:t>
      </w:r>
      <w:r w:rsidR="00BA1C55" w:rsidRPr="0082382B">
        <w:rPr>
          <w:rFonts w:ascii="Century Gothic" w:hAnsi="Century Gothic"/>
          <w:b/>
          <w:sz w:val="22"/>
          <w:szCs w:val="22"/>
        </w:rPr>
        <w:t xml:space="preserve"> y</w:t>
      </w:r>
      <w:r w:rsidRPr="0082382B">
        <w:rPr>
          <w:rFonts w:ascii="Century Gothic" w:hAnsi="Century Gothic"/>
          <w:b/>
          <w:sz w:val="22"/>
          <w:szCs w:val="22"/>
        </w:rPr>
        <w:t xml:space="preserve"> financiera, </w:t>
      </w:r>
      <w:r w:rsidR="0054062A" w:rsidRPr="0082382B">
        <w:rPr>
          <w:rFonts w:ascii="Century Gothic" w:hAnsi="Century Gothic"/>
          <w:b/>
          <w:sz w:val="22"/>
          <w:szCs w:val="22"/>
        </w:rPr>
        <w:t>asesoramiento tributario,</w:t>
      </w:r>
      <w:r w:rsidR="00BA1C55" w:rsidRPr="0082382B">
        <w:rPr>
          <w:rFonts w:ascii="Century Gothic" w:hAnsi="Century Gothic"/>
          <w:b/>
          <w:sz w:val="22"/>
          <w:szCs w:val="22"/>
        </w:rPr>
        <w:t xml:space="preserve"> </w:t>
      </w:r>
      <w:r w:rsidR="0054062A" w:rsidRPr="0082382B">
        <w:rPr>
          <w:rFonts w:ascii="Century Gothic" w:hAnsi="Century Gothic"/>
          <w:b/>
          <w:sz w:val="22"/>
          <w:szCs w:val="22"/>
        </w:rPr>
        <w:t>laboral y formalización de negocio</w:t>
      </w:r>
      <w:r w:rsidR="0054062A" w:rsidRPr="0054062A">
        <w:rPr>
          <w:rFonts w:ascii="Century Gothic" w:hAnsi="Century Gothic"/>
          <w:sz w:val="22"/>
          <w:szCs w:val="22"/>
        </w:rPr>
        <w:t xml:space="preserve">, </w:t>
      </w:r>
      <w:r w:rsidRPr="00580A81">
        <w:rPr>
          <w:rFonts w:ascii="Century Gothic" w:hAnsi="Century Gothic"/>
          <w:sz w:val="22"/>
          <w:szCs w:val="22"/>
        </w:rPr>
        <w:t>permitiendo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contribuir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con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</w:t>
      </w:r>
      <w:r w:rsidR="00596266" w:rsidRPr="00580A81">
        <w:rPr>
          <w:rFonts w:ascii="Century Gothic" w:hAnsi="Century Gothic"/>
          <w:sz w:val="22"/>
          <w:szCs w:val="22"/>
        </w:rPr>
        <w:t xml:space="preserve"> </w:t>
      </w:r>
      <w:r w:rsidRPr="0054062A">
        <w:rPr>
          <w:rFonts w:ascii="Century Gothic" w:hAnsi="Century Gothic"/>
          <w:sz w:val="22"/>
          <w:szCs w:val="22"/>
        </w:rPr>
        <w:t xml:space="preserve">  </w:t>
      </w:r>
      <w:r w:rsidRPr="00580A81">
        <w:rPr>
          <w:rFonts w:ascii="Century Gothic" w:hAnsi="Century Gothic"/>
          <w:sz w:val="22"/>
          <w:szCs w:val="22"/>
        </w:rPr>
        <w:t>dinamización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del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mercado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local,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="00812D9E" w:rsidRPr="00580A81">
        <w:rPr>
          <w:rFonts w:ascii="Century Gothic" w:hAnsi="Century Gothic"/>
          <w:sz w:val="22"/>
          <w:szCs w:val="22"/>
        </w:rPr>
        <w:t>visibilizar</w:t>
      </w:r>
      <w:r w:rsidR="00596266" w:rsidRPr="00580A81">
        <w:rPr>
          <w:rFonts w:ascii="Century Gothic" w:hAnsi="Century Gothic"/>
          <w:sz w:val="22"/>
          <w:szCs w:val="22"/>
        </w:rPr>
        <w:t xml:space="preserve"> y posicionar las </w:t>
      </w:r>
      <w:r w:rsidRPr="00580A81">
        <w:rPr>
          <w:rFonts w:ascii="Century Gothic" w:hAnsi="Century Gothic"/>
          <w:sz w:val="22"/>
          <w:szCs w:val="22"/>
        </w:rPr>
        <w:t>empresas del Programa y sus productos,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constituyéndose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a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mediano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plazo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en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un</w:t>
      </w:r>
      <w:r w:rsidRPr="0054062A">
        <w:rPr>
          <w:rFonts w:ascii="Century Gothic" w:hAnsi="Century Gothic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canal</w:t>
      </w:r>
      <w:r w:rsidRPr="00580A81">
        <w:rPr>
          <w:rFonts w:ascii="Century Gothic" w:hAnsi="Century Gothic"/>
          <w:spacing w:val="-4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de</w:t>
      </w:r>
      <w:r w:rsidRPr="00580A81">
        <w:rPr>
          <w:rFonts w:ascii="Century Gothic" w:hAnsi="Century Gothic"/>
          <w:spacing w:val="-5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comercialización</w:t>
      </w:r>
      <w:r w:rsidRPr="00580A81">
        <w:rPr>
          <w:rFonts w:ascii="Century Gothic" w:hAnsi="Century Gothic"/>
          <w:spacing w:val="-6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alternativo,</w:t>
      </w:r>
      <w:r w:rsidRPr="00580A81">
        <w:rPr>
          <w:rFonts w:ascii="Century Gothic" w:hAnsi="Century Gothic"/>
          <w:spacing w:val="-5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con</w:t>
      </w:r>
      <w:r w:rsidRPr="00580A81">
        <w:rPr>
          <w:rFonts w:ascii="Century Gothic" w:hAnsi="Century Gothic"/>
          <w:spacing w:val="-2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beneficios</w:t>
      </w:r>
      <w:r w:rsidRPr="00580A81">
        <w:rPr>
          <w:rFonts w:ascii="Century Gothic" w:hAnsi="Century Gothic"/>
          <w:spacing w:val="-7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mutuos</w:t>
      </w:r>
      <w:r w:rsidRPr="00580A81">
        <w:rPr>
          <w:rFonts w:ascii="Century Gothic" w:hAnsi="Century Gothic"/>
          <w:spacing w:val="-8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para</w:t>
      </w:r>
      <w:r w:rsidRPr="00580A81">
        <w:rPr>
          <w:rFonts w:ascii="Century Gothic" w:hAnsi="Century Gothic"/>
          <w:spacing w:val="-3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los</w:t>
      </w:r>
      <w:r w:rsidRPr="00580A81">
        <w:rPr>
          <w:rFonts w:ascii="Century Gothic" w:hAnsi="Century Gothic"/>
          <w:spacing w:val="-6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puntos</w:t>
      </w:r>
      <w:r w:rsidRPr="00580A81">
        <w:rPr>
          <w:rFonts w:ascii="Century Gothic" w:hAnsi="Century Gothic"/>
          <w:spacing w:val="-7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 xml:space="preserve">de </w:t>
      </w:r>
      <w:r w:rsidRPr="00580A81">
        <w:rPr>
          <w:rFonts w:ascii="Century Gothic" w:hAnsi="Century Gothic"/>
          <w:spacing w:val="-6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venta,</w:t>
      </w:r>
      <w:r w:rsidRPr="00580A81">
        <w:rPr>
          <w:rFonts w:ascii="Century Gothic" w:hAnsi="Century Gothic"/>
          <w:spacing w:val="-3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las</w:t>
      </w:r>
      <w:r w:rsidRPr="00580A81">
        <w:rPr>
          <w:rFonts w:ascii="Century Gothic" w:hAnsi="Century Gothic"/>
          <w:spacing w:val="-3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empresas</w:t>
      </w:r>
      <w:r w:rsidRPr="00580A81">
        <w:rPr>
          <w:rFonts w:ascii="Century Gothic" w:hAnsi="Century Gothic"/>
          <w:spacing w:val="-1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y</w:t>
      </w:r>
      <w:r w:rsidRPr="00580A81">
        <w:rPr>
          <w:rFonts w:ascii="Century Gothic" w:hAnsi="Century Gothic"/>
          <w:spacing w:val="-6"/>
          <w:sz w:val="22"/>
          <w:szCs w:val="22"/>
        </w:rPr>
        <w:t xml:space="preserve"> </w:t>
      </w:r>
      <w:r w:rsidRPr="00580A81">
        <w:rPr>
          <w:rFonts w:ascii="Century Gothic" w:hAnsi="Century Gothic"/>
          <w:sz w:val="22"/>
          <w:szCs w:val="22"/>
        </w:rPr>
        <w:t>la institucionalidad.</w:t>
      </w:r>
    </w:p>
    <w:p w14:paraId="62A4C084" w14:textId="2B755190" w:rsidR="00F639BA" w:rsidRDefault="00F639BA" w:rsidP="00580A81">
      <w:pPr>
        <w:pStyle w:val="Textoindependiente"/>
        <w:ind w:left="123" w:right="149"/>
        <w:jc w:val="both"/>
        <w:rPr>
          <w:rFonts w:ascii="Century Gothic" w:hAnsi="Century Gothic"/>
          <w:sz w:val="22"/>
          <w:szCs w:val="22"/>
        </w:rPr>
      </w:pPr>
      <w:r w:rsidRPr="0054062A">
        <w:rPr>
          <w:rFonts w:ascii="Century Gothic" w:hAnsi="Century Gothic"/>
          <w:sz w:val="22"/>
          <w:szCs w:val="22"/>
        </w:rPr>
        <w:lastRenderedPageBreak/>
        <w:t xml:space="preserve">La duración de la intervención comprende los </w:t>
      </w:r>
      <w:r w:rsidRPr="007D30A5">
        <w:rPr>
          <w:rFonts w:ascii="Century Gothic" w:hAnsi="Century Gothic"/>
          <w:b/>
          <w:sz w:val="22"/>
          <w:szCs w:val="22"/>
        </w:rPr>
        <w:t xml:space="preserve">meses de </w:t>
      </w:r>
      <w:r w:rsidR="00431E7D" w:rsidRPr="007D30A5">
        <w:rPr>
          <w:rFonts w:ascii="Century Gothic" w:hAnsi="Century Gothic"/>
          <w:b/>
          <w:sz w:val="22"/>
          <w:szCs w:val="22"/>
        </w:rPr>
        <w:t>J</w:t>
      </w:r>
      <w:r w:rsidR="0054062A" w:rsidRPr="007D30A5">
        <w:rPr>
          <w:rFonts w:ascii="Century Gothic" w:hAnsi="Century Gothic"/>
          <w:b/>
          <w:sz w:val="22"/>
          <w:szCs w:val="22"/>
        </w:rPr>
        <w:t>unio</w:t>
      </w:r>
      <w:r w:rsidRPr="007D30A5">
        <w:rPr>
          <w:rFonts w:ascii="Century Gothic" w:hAnsi="Century Gothic"/>
          <w:b/>
          <w:sz w:val="22"/>
          <w:szCs w:val="22"/>
        </w:rPr>
        <w:t xml:space="preserve">, Julio, </w:t>
      </w:r>
      <w:r w:rsidR="00431E7D" w:rsidRPr="007D30A5">
        <w:rPr>
          <w:rFonts w:ascii="Century Gothic" w:hAnsi="Century Gothic"/>
          <w:b/>
          <w:sz w:val="22"/>
          <w:szCs w:val="22"/>
        </w:rPr>
        <w:t>A</w:t>
      </w:r>
      <w:r w:rsidR="0054062A" w:rsidRPr="007D30A5">
        <w:rPr>
          <w:rFonts w:ascii="Century Gothic" w:hAnsi="Century Gothic"/>
          <w:b/>
          <w:sz w:val="22"/>
          <w:szCs w:val="22"/>
        </w:rPr>
        <w:t>gosto</w:t>
      </w:r>
      <w:r w:rsidRPr="007D30A5">
        <w:rPr>
          <w:rFonts w:ascii="Century Gothic" w:hAnsi="Century Gothic"/>
          <w:b/>
          <w:sz w:val="22"/>
          <w:szCs w:val="22"/>
        </w:rPr>
        <w:t xml:space="preserve"> y </w:t>
      </w:r>
      <w:r w:rsidR="00431E7D" w:rsidRPr="007D30A5">
        <w:rPr>
          <w:rFonts w:ascii="Century Gothic" w:hAnsi="Century Gothic"/>
          <w:b/>
          <w:sz w:val="22"/>
          <w:szCs w:val="22"/>
        </w:rPr>
        <w:t>S</w:t>
      </w:r>
      <w:r w:rsidR="0054062A" w:rsidRPr="007D30A5">
        <w:rPr>
          <w:rFonts w:ascii="Century Gothic" w:hAnsi="Century Gothic"/>
          <w:b/>
          <w:sz w:val="22"/>
          <w:szCs w:val="22"/>
        </w:rPr>
        <w:t>eptiembre</w:t>
      </w:r>
      <w:r w:rsidRPr="007D30A5">
        <w:rPr>
          <w:rFonts w:ascii="Century Gothic" w:hAnsi="Century Gothic"/>
          <w:b/>
          <w:sz w:val="22"/>
          <w:szCs w:val="22"/>
        </w:rPr>
        <w:t xml:space="preserve"> de 2023.</w:t>
      </w:r>
    </w:p>
    <w:p w14:paraId="66F05B3D" w14:textId="77777777" w:rsidR="007D30A5" w:rsidRPr="0054062A" w:rsidRDefault="007D30A5" w:rsidP="00580A81">
      <w:pPr>
        <w:pStyle w:val="Textoindependiente"/>
        <w:ind w:left="123" w:right="149"/>
        <w:jc w:val="both"/>
        <w:rPr>
          <w:rFonts w:ascii="Century Gothic" w:hAnsi="Century Gothic"/>
          <w:sz w:val="22"/>
          <w:szCs w:val="22"/>
        </w:rPr>
      </w:pPr>
    </w:p>
    <w:p w14:paraId="15FD8F2F" w14:textId="62791597" w:rsidR="009F60B2" w:rsidRDefault="009F60B2" w:rsidP="00580A81">
      <w:pPr>
        <w:pStyle w:val="Textoindependiente"/>
        <w:ind w:left="123" w:right="149"/>
        <w:jc w:val="both"/>
        <w:rPr>
          <w:rFonts w:ascii="Century Gothic" w:hAnsi="Century Gothic"/>
        </w:rPr>
      </w:pPr>
      <w:r w:rsidRPr="00580A81">
        <w:rPr>
          <w:rFonts w:ascii="Century Gothic" w:hAnsi="Century Gothic"/>
        </w:rPr>
        <w:t xml:space="preserve">Con este contexto y en el marco conmemorativo de los 10 años del Programa Boyacá Territorio de Sabores, se abre la </w:t>
      </w:r>
      <w:r w:rsidRPr="00580A81">
        <w:rPr>
          <w:rFonts w:ascii="Century Gothic" w:hAnsi="Century Gothic"/>
          <w:b/>
          <w:bCs/>
        </w:rPr>
        <w:t xml:space="preserve">CONVOCATORIA No.31 CONSULTORIO </w:t>
      </w:r>
      <w:r w:rsidR="005F4B12">
        <w:rPr>
          <w:rFonts w:ascii="Century Gothic" w:hAnsi="Century Gothic"/>
          <w:b/>
          <w:bCs/>
        </w:rPr>
        <w:t>CONTABLE</w:t>
      </w:r>
      <w:r w:rsidRPr="00580A81">
        <w:rPr>
          <w:rFonts w:ascii="Century Gothic" w:hAnsi="Century Gothic"/>
          <w:b/>
          <w:bCs/>
        </w:rPr>
        <w:t>,</w:t>
      </w:r>
      <w:r w:rsidRPr="00580A81">
        <w:rPr>
          <w:rFonts w:ascii="Century Gothic" w:hAnsi="Century Gothic"/>
        </w:rPr>
        <w:t xml:space="preserve"> con </w:t>
      </w:r>
      <w:r w:rsidR="00AA0436">
        <w:rPr>
          <w:rFonts w:ascii="Century Gothic" w:hAnsi="Century Gothic"/>
        </w:rPr>
        <w:t>el siguiente enfoque</w:t>
      </w:r>
      <w:r w:rsidRPr="00580A81">
        <w:rPr>
          <w:rFonts w:ascii="Century Gothic" w:hAnsi="Century Gothic"/>
        </w:rPr>
        <w:t>:</w:t>
      </w:r>
    </w:p>
    <w:p w14:paraId="54830F1E" w14:textId="77777777" w:rsidR="00580A81" w:rsidRPr="00580A81" w:rsidRDefault="00580A81" w:rsidP="00580A81">
      <w:pPr>
        <w:pStyle w:val="Textoindependiente"/>
        <w:ind w:left="123" w:right="149"/>
        <w:jc w:val="both"/>
        <w:rPr>
          <w:rFonts w:ascii="Century Gothic" w:hAnsi="Century Gothic"/>
          <w:color w:val="FF0000"/>
        </w:rPr>
      </w:pPr>
    </w:p>
    <w:p w14:paraId="19CAA449" w14:textId="5F52467B" w:rsidR="00AA0436" w:rsidRPr="0054062A" w:rsidRDefault="00AA0436" w:rsidP="00AA0436">
      <w:pPr>
        <w:pStyle w:val="Textoindependiente"/>
        <w:ind w:left="123" w:right="149"/>
        <w:jc w:val="both"/>
        <w:rPr>
          <w:rFonts w:ascii="Century Gothic" w:hAnsi="Century Gothic"/>
          <w:b/>
          <w:bCs/>
          <w:sz w:val="22"/>
          <w:szCs w:val="22"/>
          <w:u w:val="single"/>
        </w:rPr>
      </w:pPr>
      <w:r w:rsidRPr="0054062A">
        <w:rPr>
          <w:rFonts w:ascii="Century Gothic" w:hAnsi="Century Gothic"/>
          <w:b/>
          <w:bCs/>
          <w:sz w:val="22"/>
          <w:szCs w:val="22"/>
          <w:u w:val="single"/>
        </w:rPr>
        <w:t>ASESORAMIENTO TRIBUTARIO, FINANCIER</w:t>
      </w:r>
      <w:r w:rsidR="0054062A">
        <w:rPr>
          <w:rFonts w:ascii="Century Gothic" w:hAnsi="Century Gothic"/>
          <w:b/>
          <w:bCs/>
          <w:sz w:val="22"/>
          <w:szCs w:val="22"/>
          <w:u w:val="single"/>
        </w:rPr>
        <w:t>O</w:t>
      </w:r>
      <w:r w:rsidRPr="0054062A">
        <w:rPr>
          <w:rFonts w:ascii="Century Gothic" w:hAnsi="Century Gothic"/>
          <w:b/>
          <w:bCs/>
          <w:sz w:val="22"/>
          <w:szCs w:val="22"/>
          <w:u w:val="single"/>
        </w:rPr>
        <w:t>, LABORAL, CONTABLE</w:t>
      </w:r>
      <w:r w:rsidR="0054062A">
        <w:rPr>
          <w:rFonts w:ascii="Century Gothic" w:hAnsi="Century Gothic"/>
          <w:b/>
          <w:bCs/>
          <w:sz w:val="22"/>
          <w:szCs w:val="22"/>
          <w:u w:val="single"/>
        </w:rPr>
        <w:t xml:space="preserve"> Y </w:t>
      </w:r>
      <w:r w:rsidRPr="0054062A">
        <w:rPr>
          <w:rFonts w:ascii="Century Gothic" w:hAnsi="Century Gothic"/>
          <w:b/>
          <w:bCs/>
          <w:sz w:val="22"/>
          <w:szCs w:val="22"/>
          <w:u w:val="single"/>
        </w:rPr>
        <w:t>FORMALIZACIÓN DE NEGOCIO.</w:t>
      </w:r>
    </w:p>
    <w:p w14:paraId="025BED86" w14:textId="3A7A77A2" w:rsidR="002C66F4" w:rsidRPr="00580A81" w:rsidRDefault="002C66F4" w:rsidP="00845B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EE6275B" w14:textId="5C0C2466" w:rsidR="00845BBF" w:rsidRPr="00580A81" w:rsidRDefault="00845BBF" w:rsidP="00CF1587">
      <w:pPr>
        <w:pStyle w:val="Ttulo1"/>
        <w:keepNext w:val="0"/>
        <w:widowControl w:val="0"/>
        <w:numPr>
          <w:ilvl w:val="0"/>
          <w:numId w:val="5"/>
        </w:numPr>
        <w:tabs>
          <w:tab w:val="left" w:pos="1418"/>
        </w:tabs>
        <w:autoSpaceDE w:val="0"/>
        <w:autoSpaceDN w:val="0"/>
        <w:spacing w:before="228" w:line="240" w:lineRule="auto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OBJETIVOS DE LA</w:t>
      </w:r>
      <w:r w:rsidRPr="00580A81">
        <w:rPr>
          <w:rFonts w:ascii="Century Gothic" w:hAnsi="Century Gothic"/>
          <w:spacing w:val="-9"/>
          <w:sz w:val="24"/>
          <w:szCs w:val="24"/>
        </w:rPr>
        <w:t xml:space="preserve"> </w:t>
      </w:r>
      <w:r w:rsidRPr="00580A81">
        <w:rPr>
          <w:rFonts w:ascii="Century Gothic" w:hAnsi="Century Gothic"/>
          <w:sz w:val="24"/>
          <w:szCs w:val="24"/>
        </w:rPr>
        <w:t>CONVOCATORIA</w:t>
      </w:r>
    </w:p>
    <w:p w14:paraId="1E809791" w14:textId="77777777" w:rsidR="00845BBF" w:rsidRPr="00580A81" w:rsidRDefault="00845BBF" w:rsidP="00845BBF">
      <w:pPr>
        <w:pStyle w:val="Textoindependiente"/>
        <w:spacing w:before="1"/>
        <w:rPr>
          <w:rFonts w:ascii="Century Gothic" w:hAnsi="Century Gothic" w:cs="Times New Roman"/>
          <w:b/>
        </w:rPr>
      </w:pPr>
    </w:p>
    <w:p w14:paraId="50210426" w14:textId="41E2D63F" w:rsidR="00E4791D" w:rsidRDefault="00845BBF" w:rsidP="00580A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hAnsi="Century Gothic" w:cs="Arial"/>
        </w:rPr>
      </w:pPr>
      <w:r w:rsidRPr="00580A81">
        <w:rPr>
          <w:rFonts w:ascii="Century Gothic" w:hAnsi="Century Gothic" w:cs="Arial"/>
        </w:rPr>
        <w:t xml:space="preserve">Articular la oferta </w:t>
      </w:r>
      <w:r w:rsidR="00D77905" w:rsidRPr="00580A81">
        <w:rPr>
          <w:rFonts w:ascii="Century Gothic" w:hAnsi="Century Gothic" w:cs="Arial"/>
        </w:rPr>
        <w:t xml:space="preserve">del </w:t>
      </w:r>
      <w:r w:rsidR="00C75E1C" w:rsidRPr="00580A81">
        <w:rPr>
          <w:rFonts w:ascii="Century Gothic" w:hAnsi="Century Gothic" w:cs="Arial"/>
        </w:rPr>
        <w:t>programa Boyacá</w:t>
      </w:r>
      <w:r w:rsidRPr="00580A81">
        <w:rPr>
          <w:rFonts w:ascii="Century Gothic" w:hAnsi="Century Gothic" w:cs="Arial"/>
        </w:rPr>
        <w:t xml:space="preserve"> Territorio de Sabores, </w:t>
      </w:r>
      <w:r w:rsidR="00BE1C88" w:rsidRPr="00580A81">
        <w:rPr>
          <w:rFonts w:ascii="Century Gothic" w:hAnsi="Century Gothic" w:cs="Arial"/>
        </w:rPr>
        <w:t>de la Secretaría de Desarrollo E</w:t>
      </w:r>
      <w:r w:rsidRPr="00580A81">
        <w:rPr>
          <w:rFonts w:ascii="Century Gothic" w:hAnsi="Century Gothic" w:cs="Arial"/>
        </w:rPr>
        <w:t xml:space="preserve">mpresarial </w:t>
      </w:r>
      <w:r w:rsidR="00AA0436">
        <w:rPr>
          <w:rFonts w:ascii="Century Gothic" w:hAnsi="Century Gothic" w:cs="Arial"/>
        </w:rPr>
        <w:t xml:space="preserve">con la </w:t>
      </w:r>
      <w:r w:rsidR="00010725">
        <w:rPr>
          <w:rFonts w:ascii="Century Gothic" w:hAnsi="Century Gothic" w:cs="Arial"/>
        </w:rPr>
        <w:t>U</w:t>
      </w:r>
      <w:r w:rsidR="00AA0436">
        <w:rPr>
          <w:rFonts w:ascii="Century Gothic" w:hAnsi="Century Gothic" w:cs="Arial"/>
        </w:rPr>
        <w:t xml:space="preserve">niversidad Remington sede Tunja </w:t>
      </w:r>
      <w:r w:rsidRPr="00580A81">
        <w:rPr>
          <w:rFonts w:ascii="Century Gothic" w:hAnsi="Century Gothic" w:cs="Arial"/>
        </w:rPr>
        <w:t>orientada a fortalecer las capacidades empresariales de la agroindustria de alimentos procesados,</w:t>
      </w:r>
      <w:r w:rsidR="00AA0436">
        <w:rPr>
          <w:rFonts w:ascii="Century Gothic" w:hAnsi="Century Gothic" w:cs="Arial"/>
        </w:rPr>
        <w:t xml:space="preserve"> en el área contable</w:t>
      </w:r>
      <w:r w:rsidR="00175589" w:rsidRPr="00580A81">
        <w:rPr>
          <w:rFonts w:ascii="Century Gothic" w:hAnsi="Century Gothic" w:cs="Arial"/>
        </w:rPr>
        <w:t>.</w:t>
      </w:r>
    </w:p>
    <w:p w14:paraId="14242585" w14:textId="77777777" w:rsidR="00580A81" w:rsidRPr="00580A81" w:rsidRDefault="00580A81" w:rsidP="00580A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hAnsi="Century Gothic" w:cs="Arial"/>
        </w:rPr>
      </w:pPr>
    </w:p>
    <w:p w14:paraId="4B8714A2" w14:textId="17FAF845" w:rsidR="00845BBF" w:rsidRPr="00580A81" w:rsidRDefault="00845BBF" w:rsidP="00CF1587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before="92"/>
        <w:rPr>
          <w:rFonts w:ascii="Century Gothic" w:hAnsi="Century Gothic"/>
          <w:b/>
          <w:sz w:val="24"/>
          <w:szCs w:val="24"/>
        </w:rPr>
      </w:pPr>
      <w:r w:rsidRPr="00580A81">
        <w:rPr>
          <w:rFonts w:ascii="Century Gothic" w:hAnsi="Century Gothic"/>
          <w:b/>
          <w:sz w:val="24"/>
          <w:szCs w:val="24"/>
        </w:rPr>
        <w:t>REQUISITOS PARA</w:t>
      </w:r>
      <w:r w:rsidRPr="00580A81">
        <w:rPr>
          <w:rFonts w:ascii="Century Gothic" w:hAnsi="Century Gothic"/>
          <w:b/>
          <w:spacing w:val="-5"/>
          <w:sz w:val="24"/>
          <w:szCs w:val="24"/>
        </w:rPr>
        <w:t xml:space="preserve"> </w:t>
      </w:r>
      <w:r w:rsidRPr="00580A81">
        <w:rPr>
          <w:rFonts w:ascii="Century Gothic" w:hAnsi="Century Gothic"/>
          <w:b/>
          <w:sz w:val="24"/>
          <w:szCs w:val="24"/>
        </w:rPr>
        <w:t>POSTULARSE.</w:t>
      </w:r>
    </w:p>
    <w:p w14:paraId="182F7255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  <w:b/>
        </w:rPr>
      </w:pPr>
    </w:p>
    <w:p w14:paraId="6F41D46F" w14:textId="77777777" w:rsidR="00845BBF" w:rsidRPr="00580A81" w:rsidRDefault="00845BBF" w:rsidP="00845BBF">
      <w:pPr>
        <w:pStyle w:val="Textoindependiente"/>
        <w:ind w:left="709"/>
        <w:jc w:val="both"/>
        <w:rPr>
          <w:rFonts w:ascii="Century Gothic" w:eastAsia="Times New Roman" w:hAnsi="Century Gothic" w:cs="Times New Roman"/>
          <w:lang w:val="es-ES_tradnl" w:eastAsia="es-MX" w:bidi="ar-SA"/>
        </w:rPr>
      </w:pPr>
      <w:r w:rsidRPr="00580A81">
        <w:rPr>
          <w:rFonts w:ascii="Century Gothic" w:eastAsia="Times New Roman" w:hAnsi="Century Gothic" w:cs="Times New Roman"/>
          <w:lang w:val="es-ES_tradnl" w:eastAsia="es-MX" w:bidi="ar-SA"/>
        </w:rPr>
        <w:t>Las empresas deben cumplir con los siguientes requisitos:</w:t>
      </w:r>
    </w:p>
    <w:p w14:paraId="4B7F90F2" w14:textId="77777777" w:rsidR="00845BBF" w:rsidRPr="00580A81" w:rsidRDefault="00845BBF" w:rsidP="00845BBF">
      <w:pPr>
        <w:pStyle w:val="Textoindependiente"/>
        <w:spacing w:before="3"/>
        <w:ind w:left="709"/>
        <w:jc w:val="both"/>
        <w:rPr>
          <w:rFonts w:ascii="Century Gothic" w:eastAsia="Times New Roman" w:hAnsi="Century Gothic" w:cs="Times New Roman"/>
          <w:lang w:val="es-ES_tradnl" w:eastAsia="es-MX" w:bidi="ar-SA"/>
        </w:rPr>
      </w:pPr>
    </w:p>
    <w:p w14:paraId="77E88008" w14:textId="77777777" w:rsidR="00845BBF" w:rsidRPr="00580A81" w:rsidRDefault="00845BBF" w:rsidP="00596266">
      <w:pPr>
        <w:pStyle w:val="Prrafodelista"/>
        <w:widowControl w:val="0"/>
        <w:numPr>
          <w:ilvl w:val="0"/>
          <w:numId w:val="4"/>
        </w:numPr>
        <w:autoSpaceDE w:val="0"/>
        <w:autoSpaceDN w:val="0"/>
        <w:ind w:right="49"/>
        <w:contextualSpacing w:val="0"/>
        <w:jc w:val="both"/>
        <w:rPr>
          <w:rFonts w:ascii="Century Gothic" w:eastAsia="Calibri" w:hAnsi="Century Gothic" w:cs="Arial"/>
          <w:sz w:val="22"/>
          <w:szCs w:val="22"/>
          <w:lang w:val="es-ES" w:eastAsia="en-US"/>
        </w:rPr>
      </w:pPr>
      <w:r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>Pertenecer al sector de alimentos procesados y estar ubicados en el Departamento de Boyacá.</w:t>
      </w:r>
    </w:p>
    <w:p w14:paraId="2D84B73B" w14:textId="63BCF551" w:rsidR="00845BBF" w:rsidRPr="00580A81" w:rsidRDefault="00845BBF" w:rsidP="00596266">
      <w:pPr>
        <w:pStyle w:val="Prrafodelista"/>
        <w:widowControl w:val="0"/>
        <w:numPr>
          <w:ilvl w:val="0"/>
          <w:numId w:val="4"/>
        </w:numPr>
        <w:autoSpaceDE w:val="0"/>
        <w:autoSpaceDN w:val="0"/>
        <w:ind w:right="49"/>
        <w:contextualSpacing w:val="0"/>
        <w:jc w:val="both"/>
        <w:rPr>
          <w:rFonts w:ascii="Century Gothic" w:eastAsia="Calibri" w:hAnsi="Century Gothic" w:cs="Arial"/>
          <w:sz w:val="22"/>
          <w:szCs w:val="22"/>
          <w:lang w:val="es-ES" w:eastAsia="en-US"/>
        </w:rPr>
      </w:pPr>
      <w:r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>Tener registro mercantil</w:t>
      </w:r>
      <w:r w:rsidR="00B56B29"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 xml:space="preserve"> del departamento de Boyacá</w:t>
      </w:r>
      <w:r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 xml:space="preserve"> y presentar certificado de existencia y representación legal vigente menor </w:t>
      </w:r>
      <w:r w:rsidR="00870A63"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>a</w:t>
      </w:r>
      <w:r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 xml:space="preserve"> 90 días.</w:t>
      </w:r>
    </w:p>
    <w:p w14:paraId="577623E1" w14:textId="1B7F054A" w:rsidR="00845BBF" w:rsidRPr="00580A81" w:rsidRDefault="00845BBF" w:rsidP="00596266">
      <w:pPr>
        <w:pStyle w:val="Prrafodelista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ind w:right="49"/>
        <w:contextualSpacing w:val="0"/>
        <w:jc w:val="both"/>
        <w:rPr>
          <w:rFonts w:ascii="Century Gothic" w:eastAsia="Calibri" w:hAnsi="Century Gothic" w:cs="Arial"/>
          <w:sz w:val="22"/>
          <w:szCs w:val="22"/>
          <w:lang w:val="es-ES" w:eastAsia="en-US"/>
        </w:rPr>
      </w:pPr>
      <w:r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 xml:space="preserve">Tener un proceso de transformación / procesamiento de alimentos evidenciable, </w:t>
      </w:r>
      <w:r w:rsidR="00010725" w:rsidRPr="00010725">
        <w:rPr>
          <w:rFonts w:ascii="Century Gothic" w:eastAsia="Calibri" w:hAnsi="Century Gothic" w:cs="Arial"/>
          <w:sz w:val="22"/>
          <w:szCs w:val="22"/>
          <w:lang w:val="es-ES" w:eastAsia="en-US"/>
        </w:rPr>
        <w:t xml:space="preserve">mediante </w:t>
      </w:r>
      <w:r w:rsidRPr="00010725">
        <w:rPr>
          <w:rFonts w:ascii="Century Gothic" w:eastAsia="Calibri" w:hAnsi="Century Gothic" w:cs="Arial"/>
          <w:sz w:val="22"/>
          <w:szCs w:val="22"/>
          <w:lang w:val="es-ES" w:eastAsia="en-US"/>
        </w:rPr>
        <w:t>video</w:t>
      </w:r>
      <w:r w:rsidR="00010725" w:rsidRPr="00010725">
        <w:rPr>
          <w:rFonts w:ascii="Century Gothic" w:eastAsia="Calibri" w:hAnsi="Century Gothic" w:cs="Arial"/>
          <w:sz w:val="22"/>
          <w:szCs w:val="22"/>
          <w:lang w:val="es-ES" w:eastAsia="en-US"/>
        </w:rPr>
        <w:t xml:space="preserve">, según </w:t>
      </w:r>
      <w:r w:rsidR="00010725">
        <w:rPr>
          <w:rFonts w:ascii="Century Gothic" w:eastAsia="Calibri" w:hAnsi="Century Gothic" w:cs="Arial"/>
          <w:sz w:val="22"/>
          <w:szCs w:val="22"/>
          <w:lang w:val="es-ES" w:eastAsia="en-US"/>
        </w:rPr>
        <w:t>se indica en el numeral IV del presente documento</w:t>
      </w:r>
      <w:r w:rsidRPr="00580A81">
        <w:rPr>
          <w:rFonts w:ascii="Century Gothic" w:eastAsia="Calibri" w:hAnsi="Century Gothic" w:cs="Arial"/>
          <w:sz w:val="22"/>
          <w:szCs w:val="22"/>
          <w:lang w:val="es-ES" w:eastAsia="en-US"/>
        </w:rPr>
        <w:t>. El programa no incluye medicamentos, cosméticos ni productos de aseo.</w:t>
      </w:r>
    </w:p>
    <w:p w14:paraId="6A4B5995" w14:textId="77777777" w:rsidR="00845BBF" w:rsidRPr="00580A81" w:rsidRDefault="00845BBF" w:rsidP="00596266">
      <w:pPr>
        <w:pStyle w:val="Textoindependiente"/>
        <w:numPr>
          <w:ilvl w:val="0"/>
          <w:numId w:val="4"/>
        </w:numPr>
        <w:jc w:val="both"/>
        <w:rPr>
          <w:rFonts w:ascii="Century Gothic" w:eastAsia="Calibri" w:hAnsi="Century Gothic"/>
          <w:sz w:val="22"/>
          <w:szCs w:val="22"/>
          <w:lang w:eastAsia="en-US" w:bidi="ar-SA"/>
        </w:rPr>
      </w:pPr>
      <w:r w:rsidRPr="00580A81">
        <w:rPr>
          <w:rFonts w:ascii="Century Gothic" w:eastAsia="Calibri" w:hAnsi="Century Gothic"/>
          <w:sz w:val="22"/>
          <w:szCs w:val="22"/>
          <w:lang w:eastAsia="en-US" w:bidi="ar-SA"/>
        </w:rPr>
        <w:t>Tiempo de inicio de actividades empresariales mínimo un (1) año.</w:t>
      </w:r>
    </w:p>
    <w:p w14:paraId="5002487D" w14:textId="468F2537" w:rsidR="00C75E1C" w:rsidRPr="00580A81" w:rsidRDefault="00C75E1C" w:rsidP="00596266">
      <w:pPr>
        <w:tabs>
          <w:tab w:val="left" w:pos="1845"/>
          <w:tab w:val="left" w:pos="1847"/>
        </w:tabs>
        <w:spacing w:before="8" w:line="290" w:lineRule="exact"/>
        <w:ind w:right="49"/>
        <w:jc w:val="both"/>
        <w:rPr>
          <w:rFonts w:ascii="Century Gothic" w:hAnsi="Century Gothic" w:cs="Arial"/>
        </w:rPr>
      </w:pPr>
    </w:p>
    <w:p w14:paraId="7C937A35" w14:textId="40C42B2E" w:rsidR="00E14510" w:rsidRPr="00580A81" w:rsidRDefault="00E14510" w:rsidP="00596266">
      <w:pPr>
        <w:tabs>
          <w:tab w:val="left" w:pos="1845"/>
          <w:tab w:val="left" w:pos="1847"/>
        </w:tabs>
        <w:spacing w:before="8" w:line="290" w:lineRule="exact"/>
        <w:ind w:right="49"/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40B95B27" w14:textId="21EAC009" w:rsidR="00E14510" w:rsidRPr="00580A81" w:rsidRDefault="00E14510" w:rsidP="00845BBF">
      <w:pPr>
        <w:tabs>
          <w:tab w:val="left" w:pos="1845"/>
          <w:tab w:val="left" w:pos="1847"/>
        </w:tabs>
        <w:spacing w:before="8" w:line="290" w:lineRule="exact"/>
        <w:ind w:right="49"/>
        <w:jc w:val="center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45D5DD14" w14:textId="388F30DE" w:rsidR="00E14510" w:rsidRPr="00580A81" w:rsidRDefault="00E14510" w:rsidP="00845BBF">
      <w:pPr>
        <w:tabs>
          <w:tab w:val="left" w:pos="1845"/>
          <w:tab w:val="left" w:pos="1847"/>
        </w:tabs>
        <w:spacing w:before="8" w:line="290" w:lineRule="exact"/>
        <w:ind w:right="49"/>
        <w:jc w:val="center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68527E00" w14:textId="77777777" w:rsidR="00E14510" w:rsidRPr="00580A81" w:rsidRDefault="00E14510" w:rsidP="00845BBF">
      <w:pPr>
        <w:tabs>
          <w:tab w:val="left" w:pos="1845"/>
          <w:tab w:val="left" w:pos="1847"/>
        </w:tabs>
        <w:spacing w:before="8" w:line="290" w:lineRule="exact"/>
        <w:ind w:right="49"/>
        <w:jc w:val="center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1EE9BA1B" w14:textId="53ED4E48" w:rsidR="00175589" w:rsidRPr="00580A81" w:rsidRDefault="00175589" w:rsidP="00596266">
      <w:pPr>
        <w:pStyle w:val="Ttulo1"/>
        <w:shd w:val="clear" w:color="auto" w:fill="FFFFFF" w:themeFill="background1"/>
        <w:tabs>
          <w:tab w:val="left" w:pos="841"/>
          <w:tab w:val="left" w:pos="842"/>
        </w:tabs>
        <w:spacing w:before="92"/>
        <w:ind w:left="480"/>
        <w:jc w:val="center"/>
        <w:rPr>
          <w:rFonts w:ascii="Century Gothic" w:hAnsi="Century Gothic"/>
          <w:spacing w:val="2"/>
          <w:szCs w:val="22"/>
        </w:rPr>
      </w:pPr>
      <w:r w:rsidRPr="00580A81">
        <w:rPr>
          <w:rFonts w:ascii="Century Gothic" w:hAnsi="Century Gothic"/>
          <w:szCs w:val="22"/>
        </w:rPr>
        <w:lastRenderedPageBreak/>
        <w:t>FECHAS</w:t>
      </w:r>
      <w:r w:rsidRPr="00580A81">
        <w:rPr>
          <w:rFonts w:ascii="Century Gothic" w:hAnsi="Century Gothic"/>
          <w:spacing w:val="1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PROGRAMADAS</w:t>
      </w:r>
      <w:r w:rsidRPr="00580A81">
        <w:rPr>
          <w:rFonts w:ascii="Century Gothic" w:hAnsi="Century Gothic"/>
          <w:spacing w:val="2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EN</w:t>
      </w:r>
      <w:r w:rsidRPr="00580A81">
        <w:rPr>
          <w:rFonts w:ascii="Century Gothic" w:hAnsi="Century Gothic"/>
          <w:spacing w:val="2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LA</w:t>
      </w:r>
      <w:r w:rsidRPr="00580A81">
        <w:rPr>
          <w:rFonts w:ascii="Century Gothic" w:hAnsi="Century Gothic"/>
          <w:spacing w:val="5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CONVOCATORIA</w:t>
      </w:r>
      <w:r w:rsidRPr="00580A81">
        <w:rPr>
          <w:rFonts w:ascii="Century Gothic" w:hAnsi="Century Gothic"/>
          <w:spacing w:val="10"/>
          <w:szCs w:val="22"/>
        </w:rPr>
        <w:t xml:space="preserve"> </w:t>
      </w:r>
      <w:r w:rsidRPr="00580A81">
        <w:rPr>
          <w:rFonts w:ascii="Century Gothic" w:hAnsi="Century Gothic" w:cs="Arial"/>
          <w:szCs w:val="22"/>
        </w:rPr>
        <w:t xml:space="preserve">No. </w:t>
      </w:r>
      <w:r w:rsidRPr="00580A81">
        <w:rPr>
          <w:rFonts w:ascii="Century Gothic" w:hAnsi="Century Gothic"/>
          <w:szCs w:val="22"/>
        </w:rPr>
        <w:t>31 CONSULTORIO</w:t>
      </w:r>
      <w:r w:rsidRPr="00580A81">
        <w:rPr>
          <w:rFonts w:ascii="Century Gothic" w:hAnsi="Century Gothic" w:cs="Arial"/>
          <w:szCs w:val="22"/>
        </w:rPr>
        <w:t xml:space="preserve"> DE CONTABILIDAD</w:t>
      </w:r>
      <w:r w:rsidR="00596266" w:rsidRPr="00580A81">
        <w:rPr>
          <w:rFonts w:ascii="Century Gothic" w:hAnsi="Century Gothic" w:cs="Arial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BOYACÁ</w:t>
      </w:r>
      <w:r w:rsidRPr="00580A81">
        <w:rPr>
          <w:rFonts w:ascii="Century Gothic" w:hAnsi="Century Gothic"/>
          <w:spacing w:val="2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TERRITORIO</w:t>
      </w:r>
      <w:r w:rsidRPr="00580A81">
        <w:rPr>
          <w:rFonts w:ascii="Century Gothic" w:hAnsi="Century Gothic"/>
          <w:spacing w:val="7"/>
          <w:szCs w:val="22"/>
        </w:rPr>
        <w:t xml:space="preserve"> </w:t>
      </w:r>
      <w:r w:rsidRPr="00580A81">
        <w:rPr>
          <w:rFonts w:ascii="Century Gothic" w:hAnsi="Century Gothic"/>
          <w:szCs w:val="22"/>
        </w:rPr>
        <w:t>DE SABORES</w:t>
      </w:r>
    </w:p>
    <w:p w14:paraId="07956C43" w14:textId="77777777" w:rsidR="00175589" w:rsidRPr="00580A81" w:rsidRDefault="00175589" w:rsidP="00175589">
      <w:pPr>
        <w:pStyle w:val="Textoindependiente"/>
        <w:spacing w:before="4"/>
        <w:rPr>
          <w:rFonts w:ascii="Century Gothic" w:hAnsi="Century Gothic"/>
          <w:b/>
          <w:sz w:val="22"/>
          <w:szCs w:val="22"/>
        </w:rPr>
      </w:pPr>
    </w:p>
    <w:tbl>
      <w:tblPr>
        <w:tblStyle w:val="TableNormal"/>
        <w:tblW w:w="874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078"/>
      </w:tblGrid>
      <w:tr w:rsidR="00BF1AF1" w:rsidRPr="00580A81" w14:paraId="5E0FFD61" w14:textId="77777777" w:rsidTr="00AC522E">
        <w:trPr>
          <w:trHeight w:val="457"/>
        </w:trPr>
        <w:tc>
          <w:tcPr>
            <w:tcW w:w="5670" w:type="dxa"/>
            <w:vAlign w:val="center"/>
          </w:tcPr>
          <w:p w14:paraId="2A843559" w14:textId="77777777" w:rsidR="00BF1AF1" w:rsidRPr="00580A81" w:rsidRDefault="00BF1AF1" w:rsidP="00AC522E">
            <w:pPr>
              <w:pStyle w:val="TableParagraph"/>
              <w:spacing w:line="208" w:lineRule="exact"/>
              <w:ind w:left="119"/>
              <w:rPr>
                <w:rFonts w:ascii="Century Gothic" w:hAnsi="Century Gothic" w:cs="Arial"/>
                <w:sz w:val="20"/>
                <w:szCs w:val="20"/>
              </w:rPr>
            </w:pPr>
            <w:r w:rsidRPr="00580A81">
              <w:rPr>
                <w:rFonts w:ascii="Century Gothic" w:hAnsi="Century Gothic" w:cs="Arial"/>
                <w:sz w:val="20"/>
                <w:szCs w:val="20"/>
              </w:rPr>
              <w:t xml:space="preserve">Fecha de cierre. Recepción en correo electrónico de         documentación hasta las </w:t>
            </w:r>
            <w:r w:rsidRPr="00580A81">
              <w:rPr>
                <w:rFonts w:ascii="Century Gothic" w:hAnsi="Century Gothic" w:cs="Arial"/>
                <w:b/>
                <w:bCs/>
                <w:sz w:val="20"/>
                <w:szCs w:val="20"/>
              </w:rPr>
              <w:t>7: 30 pm</w:t>
            </w:r>
          </w:p>
        </w:tc>
        <w:tc>
          <w:tcPr>
            <w:tcW w:w="3078" w:type="dxa"/>
            <w:vAlign w:val="bottom"/>
          </w:tcPr>
          <w:p w14:paraId="2CFF6D47" w14:textId="77777777" w:rsidR="00BF1AF1" w:rsidRPr="00580A8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19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 xml:space="preserve"> de mayo de 2023</w:t>
            </w:r>
          </w:p>
        </w:tc>
      </w:tr>
      <w:tr w:rsidR="00BF1AF1" w:rsidRPr="00580A81" w14:paraId="001673AF" w14:textId="77777777" w:rsidTr="00AC522E">
        <w:trPr>
          <w:trHeight w:val="422"/>
        </w:trPr>
        <w:tc>
          <w:tcPr>
            <w:tcW w:w="5670" w:type="dxa"/>
            <w:vAlign w:val="center"/>
          </w:tcPr>
          <w:p w14:paraId="2678621C" w14:textId="77777777" w:rsidR="00BF1AF1" w:rsidRPr="00580A81" w:rsidRDefault="00BF1AF1" w:rsidP="00AC522E">
            <w:pPr>
              <w:pStyle w:val="TableParagraph"/>
              <w:spacing w:line="213" w:lineRule="exact"/>
              <w:ind w:left="119"/>
              <w:rPr>
                <w:rFonts w:ascii="Century Gothic" w:hAnsi="Century Gothic" w:cs="Arial"/>
                <w:sz w:val="20"/>
                <w:szCs w:val="20"/>
              </w:rPr>
            </w:pPr>
            <w:r w:rsidRPr="00580A81">
              <w:rPr>
                <w:rFonts w:ascii="Century Gothic" w:hAnsi="Century Gothic" w:cs="Arial"/>
                <w:sz w:val="20"/>
                <w:szCs w:val="20"/>
              </w:rPr>
              <w:t>Revisión</w:t>
            </w:r>
            <w:r w:rsidRPr="00580A81">
              <w:rPr>
                <w:rFonts w:ascii="Century Gothic" w:hAnsi="Century Gothic" w:cs="Arial"/>
                <w:spacing w:val="-10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de</w:t>
            </w:r>
            <w:r w:rsidRPr="00580A81">
              <w:rPr>
                <w:rFonts w:ascii="Century Gothic" w:hAnsi="Century Gothic" w:cs="Arial"/>
                <w:spacing w:val="-9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documentos</w:t>
            </w:r>
            <w:r w:rsidRPr="00580A81">
              <w:rPr>
                <w:rFonts w:ascii="Century Gothic" w:hAnsi="Century Gothic" w:cs="Arial"/>
                <w:spacing w:val="-7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y</w:t>
            </w:r>
            <w:r w:rsidRPr="00580A81">
              <w:rPr>
                <w:rFonts w:ascii="Century Gothic" w:hAnsi="Century Gothic" w:cs="Arial"/>
                <w:spacing w:val="-3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evaluación</w:t>
            </w:r>
            <w:r w:rsidRPr="00580A81">
              <w:rPr>
                <w:rFonts w:ascii="Century Gothic" w:hAnsi="Century Gothic" w:cs="Arial"/>
                <w:spacing w:val="-3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de</w:t>
            </w:r>
            <w:r w:rsidRPr="00580A81">
              <w:rPr>
                <w:rFonts w:ascii="Century Gothic" w:hAnsi="Century Gothic" w:cs="Arial"/>
                <w:spacing w:val="-4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postulaciones</w:t>
            </w:r>
          </w:p>
        </w:tc>
        <w:tc>
          <w:tcPr>
            <w:tcW w:w="3078" w:type="dxa"/>
            <w:vAlign w:val="center"/>
          </w:tcPr>
          <w:p w14:paraId="735886EA" w14:textId="77777777" w:rsidR="00BF1AF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</w:p>
          <w:p w14:paraId="263CA86F" w14:textId="77777777" w:rsidR="00BF1AF1" w:rsidRPr="00580A8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23 - 24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 xml:space="preserve"> de mayo de 2023</w:t>
            </w:r>
          </w:p>
        </w:tc>
      </w:tr>
      <w:tr w:rsidR="00BF1AF1" w:rsidRPr="00580A81" w14:paraId="7EE7C185" w14:textId="77777777" w:rsidTr="00AC522E">
        <w:trPr>
          <w:trHeight w:val="230"/>
        </w:trPr>
        <w:tc>
          <w:tcPr>
            <w:tcW w:w="5670" w:type="dxa"/>
            <w:vAlign w:val="center"/>
          </w:tcPr>
          <w:p w14:paraId="7860AD61" w14:textId="77777777" w:rsidR="00BF1AF1" w:rsidRPr="00580A81" w:rsidRDefault="00BF1AF1" w:rsidP="00AC522E">
            <w:pPr>
              <w:pStyle w:val="TableParagraph"/>
              <w:spacing w:line="210" w:lineRule="exact"/>
              <w:ind w:left="119"/>
              <w:rPr>
                <w:rFonts w:ascii="Century Gothic" w:hAnsi="Century Gothic" w:cs="Arial"/>
                <w:sz w:val="20"/>
                <w:szCs w:val="20"/>
              </w:rPr>
            </w:pPr>
            <w:r w:rsidRPr="00580A81">
              <w:rPr>
                <w:rFonts w:ascii="Century Gothic" w:hAnsi="Century Gothic" w:cs="Arial"/>
                <w:sz w:val="20"/>
                <w:szCs w:val="20"/>
              </w:rPr>
              <w:t>Fecha</w:t>
            </w:r>
            <w:r w:rsidRPr="00580A81">
              <w:rPr>
                <w:rFonts w:ascii="Century Gothic" w:hAnsi="Century Gothic" w:cs="Arial"/>
                <w:spacing w:val="-10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de</w:t>
            </w:r>
            <w:r w:rsidRPr="00580A81">
              <w:rPr>
                <w:rFonts w:ascii="Century Gothic" w:hAnsi="Century Gothic" w:cs="Arial"/>
                <w:spacing w:val="-7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publicación</w:t>
            </w:r>
            <w:r w:rsidRPr="00580A81">
              <w:rPr>
                <w:rFonts w:ascii="Century Gothic" w:hAnsi="Century Gothic" w:cs="Arial"/>
                <w:spacing w:val="-7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de</w:t>
            </w:r>
            <w:r w:rsidRPr="00580A81">
              <w:rPr>
                <w:rFonts w:ascii="Century Gothic" w:hAnsi="Century Gothic" w:cs="Arial"/>
                <w:spacing w:val="-9"/>
                <w:sz w:val="20"/>
                <w:szCs w:val="20"/>
              </w:rPr>
              <w:t xml:space="preserve"> 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>seleccionados</w:t>
            </w:r>
          </w:p>
        </w:tc>
        <w:tc>
          <w:tcPr>
            <w:tcW w:w="3078" w:type="dxa"/>
            <w:vAlign w:val="bottom"/>
          </w:tcPr>
          <w:p w14:paraId="2FE853E8" w14:textId="77777777" w:rsidR="00BF1AF1" w:rsidRPr="00580A8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25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 xml:space="preserve"> de mayo de 2023</w:t>
            </w:r>
          </w:p>
        </w:tc>
      </w:tr>
      <w:tr w:rsidR="00BF1AF1" w:rsidRPr="00580A81" w14:paraId="5C2E4B99" w14:textId="77777777" w:rsidTr="00AC522E">
        <w:trPr>
          <w:trHeight w:val="232"/>
        </w:trPr>
        <w:tc>
          <w:tcPr>
            <w:tcW w:w="5670" w:type="dxa"/>
            <w:vAlign w:val="center"/>
          </w:tcPr>
          <w:p w14:paraId="1BF80E25" w14:textId="77777777" w:rsidR="00BF1AF1" w:rsidRPr="00580A81" w:rsidRDefault="00BF1AF1" w:rsidP="00AC522E">
            <w:pPr>
              <w:pStyle w:val="TableParagraph"/>
              <w:spacing w:line="212" w:lineRule="exact"/>
              <w:ind w:left="119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Ejecución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 xml:space="preserve"> de la convocatoria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(reunión de inicio)</w:t>
            </w:r>
          </w:p>
        </w:tc>
        <w:tc>
          <w:tcPr>
            <w:tcW w:w="3078" w:type="dxa"/>
            <w:vAlign w:val="center"/>
          </w:tcPr>
          <w:p w14:paraId="16435A9D" w14:textId="77777777" w:rsidR="00BF1AF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</w:p>
          <w:p w14:paraId="30F80337" w14:textId="77777777" w:rsidR="00BF1AF1" w:rsidRPr="00580A8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30</w:t>
            </w:r>
            <w:r w:rsidRPr="00580A81">
              <w:rPr>
                <w:rFonts w:ascii="Century Gothic" w:hAnsi="Century Gothic" w:cs="Arial"/>
                <w:sz w:val="20"/>
                <w:szCs w:val="20"/>
              </w:rPr>
              <w:t xml:space="preserve"> de mayo de 2023</w:t>
            </w:r>
          </w:p>
          <w:p w14:paraId="35A02814" w14:textId="77777777" w:rsidR="00BF1AF1" w:rsidRPr="00580A81" w:rsidRDefault="00BF1AF1" w:rsidP="00AC522E">
            <w:pPr>
              <w:pStyle w:val="TableParagrap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86E849E" w14:textId="42A6B436" w:rsidR="00845BBF" w:rsidRPr="00580A81" w:rsidRDefault="00845BBF" w:rsidP="00845BBF">
      <w:pPr>
        <w:tabs>
          <w:tab w:val="left" w:pos="1845"/>
          <w:tab w:val="left" w:pos="1847"/>
        </w:tabs>
        <w:spacing w:before="8" w:line="290" w:lineRule="exact"/>
        <w:ind w:right="1426"/>
        <w:rPr>
          <w:rFonts w:ascii="Century Gothic" w:hAnsi="Century Gothic"/>
          <w:b/>
          <w:bCs/>
          <w:sz w:val="24"/>
          <w:szCs w:val="24"/>
        </w:rPr>
      </w:pPr>
      <w:bookmarkStart w:id="0" w:name="_GoBack"/>
      <w:bookmarkEnd w:id="0"/>
    </w:p>
    <w:p w14:paraId="62E250D4" w14:textId="77777777" w:rsidR="00845BBF" w:rsidRPr="00580A81" w:rsidRDefault="00845BBF" w:rsidP="00CF1587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before="92" w:line="240" w:lineRule="auto"/>
        <w:ind w:left="142" w:firstLine="76"/>
        <w:jc w:val="left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CÓMO</w:t>
      </w:r>
      <w:r w:rsidRPr="00580A81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580A81">
        <w:rPr>
          <w:rFonts w:ascii="Century Gothic" w:hAnsi="Century Gothic"/>
          <w:sz w:val="24"/>
          <w:szCs w:val="24"/>
        </w:rPr>
        <w:t>POSTULARSE</w:t>
      </w:r>
    </w:p>
    <w:p w14:paraId="1F43AE08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  <w:b/>
        </w:rPr>
      </w:pPr>
    </w:p>
    <w:p w14:paraId="02783AA8" w14:textId="77777777" w:rsidR="00845BBF" w:rsidRPr="00580A81" w:rsidRDefault="00845BBF" w:rsidP="00845BBF">
      <w:pPr>
        <w:pStyle w:val="Textoindependiente"/>
        <w:ind w:left="709" w:right="49"/>
        <w:jc w:val="both"/>
        <w:rPr>
          <w:rFonts w:ascii="Century Gothic" w:eastAsia="Calibri" w:hAnsi="Century Gothic"/>
          <w:sz w:val="22"/>
          <w:szCs w:val="22"/>
          <w:lang w:eastAsia="en-US" w:bidi="ar-SA"/>
        </w:rPr>
      </w:pPr>
      <w:r w:rsidRPr="00580A81">
        <w:rPr>
          <w:rFonts w:ascii="Century Gothic" w:eastAsia="Calibri" w:hAnsi="Century Gothic"/>
          <w:sz w:val="22"/>
          <w:szCs w:val="22"/>
          <w:lang w:eastAsia="en-US" w:bidi="ar-SA"/>
        </w:rPr>
        <w:t>Ingresar a cualquiera de las siguientes páginas y descargar los archivos de la presente convocatoria:</w:t>
      </w:r>
    </w:p>
    <w:p w14:paraId="596EF906" w14:textId="77777777" w:rsidR="00845BBF" w:rsidRPr="00580A81" w:rsidRDefault="00845BBF" w:rsidP="00845BBF">
      <w:pPr>
        <w:pStyle w:val="Textoindependiente"/>
        <w:spacing w:before="2"/>
        <w:jc w:val="both"/>
        <w:rPr>
          <w:rFonts w:ascii="Century Gothic" w:eastAsia="Calibri" w:hAnsi="Century Gothic"/>
          <w:sz w:val="22"/>
          <w:szCs w:val="22"/>
          <w:lang w:eastAsia="en-US" w:bidi="ar-SA"/>
        </w:rPr>
      </w:pPr>
    </w:p>
    <w:p w14:paraId="687EEB59" w14:textId="77777777" w:rsidR="00E4791D" w:rsidRPr="00580A81" w:rsidRDefault="00A464B4" w:rsidP="00845BBF">
      <w:pPr>
        <w:pStyle w:val="Sinespaciado"/>
        <w:rPr>
          <w:rFonts w:ascii="Century Gothic" w:hAnsi="Century Gothic" w:cs="Times New Roman"/>
          <w:color w:val="0000FF"/>
          <w:sz w:val="24"/>
          <w:szCs w:val="24"/>
          <w:u w:val="single"/>
        </w:rPr>
      </w:pPr>
      <w:hyperlink r:id="rId8">
        <w:r w:rsidR="00845BBF" w:rsidRPr="00580A81">
          <w:rPr>
            <w:rFonts w:ascii="Century Gothic" w:hAnsi="Century Gothic" w:cs="Times New Roman"/>
            <w:color w:val="0000FF"/>
            <w:sz w:val="24"/>
            <w:szCs w:val="24"/>
            <w:u w:val="single"/>
          </w:rPr>
          <w:t>www.boyacaterritoriodesabores.com</w:t>
        </w:r>
      </w:hyperlink>
      <w:r w:rsidR="00845BBF" w:rsidRPr="00580A81">
        <w:rPr>
          <w:rFonts w:ascii="Century Gothic" w:hAnsi="Century Gothic" w:cs="Times New Roman"/>
          <w:color w:val="0000FF"/>
          <w:sz w:val="24"/>
          <w:szCs w:val="24"/>
          <w:u w:val="single"/>
        </w:rPr>
        <w:t xml:space="preserve"> </w:t>
      </w:r>
    </w:p>
    <w:p w14:paraId="11544BA7" w14:textId="0454C218" w:rsidR="00845BBF" w:rsidRDefault="00A464B4" w:rsidP="00845BBF">
      <w:pPr>
        <w:pStyle w:val="Sinespaciado"/>
        <w:rPr>
          <w:rStyle w:val="Hipervnculo"/>
          <w:rFonts w:ascii="Century Gothic" w:hAnsi="Century Gothic" w:cs="Times New Roman"/>
          <w:sz w:val="24"/>
          <w:szCs w:val="24"/>
        </w:rPr>
      </w:pPr>
      <w:hyperlink r:id="rId9" w:history="1">
        <w:r w:rsidR="00E4791D" w:rsidRPr="00580A81">
          <w:rPr>
            <w:rStyle w:val="Hipervnculo"/>
            <w:rFonts w:ascii="Century Gothic" w:hAnsi="Century Gothic" w:cs="Times New Roman"/>
            <w:sz w:val="24"/>
            <w:szCs w:val="24"/>
          </w:rPr>
          <w:t>https://www.boyaca.gov.co/secretariadesarrolloempresarial/</w:t>
        </w:r>
      </w:hyperlink>
    </w:p>
    <w:p w14:paraId="4BFEB6CF" w14:textId="2DCD0828" w:rsidR="00F639BA" w:rsidRPr="00580A81" w:rsidRDefault="00A464B4" w:rsidP="00845BBF">
      <w:pPr>
        <w:pStyle w:val="Sinespaciado"/>
        <w:rPr>
          <w:rFonts w:ascii="Century Gothic" w:hAnsi="Century Gothic" w:cs="Times New Roman"/>
          <w:color w:val="0000FF"/>
          <w:sz w:val="24"/>
          <w:szCs w:val="24"/>
          <w:u w:val="single"/>
        </w:rPr>
      </w:pPr>
      <w:hyperlink r:id="rId10" w:history="1">
        <w:r w:rsidR="00F639BA" w:rsidRPr="00482F76">
          <w:rPr>
            <w:rStyle w:val="Hipervnculo"/>
            <w:rFonts w:ascii="Century Gothic" w:hAnsi="Century Gothic" w:cs="Times New Roman"/>
            <w:sz w:val="24"/>
            <w:szCs w:val="24"/>
          </w:rPr>
          <w:t>www.uniremington.edu.co</w:t>
        </w:r>
      </w:hyperlink>
      <w:r w:rsidR="00F639BA">
        <w:rPr>
          <w:rStyle w:val="Hipervnculo"/>
          <w:rFonts w:ascii="Century Gothic" w:hAnsi="Century Gothic" w:cs="Times New Roman"/>
          <w:sz w:val="24"/>
          <w:szCs w:val="24"/>
        </w:rPr>
        <w:t xml:space="preserve"> </w:t>
      </w:r>
    </w:p>
    <w:p w14:paraId="69E7026F" w14:textId="77777777" w:rsidR="00845BBF" w:rsidRPr="00580A81" w:rsidRDefault="00845BBF" w:rsidP="00845BBF">
      <w:pPr>
        <w:pStyle w:val="Textoindependiente"/>
        <w:jc w:val="both"/>
        <w:rPr>
          <w:rFonts w:ascii="Century Gothic" w:hAnsi="Century Gothic" w:cs="Times New Roman"/>
          <w:u w:val="single"/>
        </w:rPr>
      </w:pPr>
    </w:p>
    <w:p w14:paraId="3B3D4F9D" w14:textId="1C88C32D" w:rsidR="00B83FFF" w:rsidRDefault="00845BBF" w:rsidP="00BE4A0B">
      <w:pPr>
        <w:pStyle w:val="Ttulo1"/>
        <w:shd w:val="clear" w:color="auto" w:fill="FFFFFF" w:themeFill="background1"/>
        <w:tabs>
          <w:tab w:val="left" w:pos="841"/>
          <w:tab w:val="left" w:pos="842"/>
        </w:tabs>
        <w:spacing w:before="92"/>
        <w:jc w:val="left"/>
        <w:rPr>
          <w:rFonts w:ascii="Century Gothic" w:hAnsi="Century Gothic"/>
          <w:b w:val="0"/>
          <w:bCs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 xml:space="preserve">La documentación deberá enviarse al correo electrónico </w:t>
      </w:r>
      <w:hyperlink r:id="rId11">
        <w:r w:rsidRPr="00580A81">
          <w:rPr>
            <w:rFonts w:ascii="Century Gothic" w:hAnsi="Century Gothic"/>
            <w:color w:val="0000FF"/>
            <w:sz w:val="24"/>
            <w:szCs w:val="24"/>
            <w:u w:val="single" w:color="0000FF"/>
          </w:rPr>
          <w:t>territoriodesabores@boyaca.gov.co</w:t>
        </w:r>
      </w:hyperlink>
      <w:r w:rsidRPr="00580A81">
        <w:rPr>
          <w:rFonts w:ascii="Century Gothic" w:hAnsi="Century Gothic"/>
          <w:color w:val="0000FF"/>
          <w:sz w:val="24"/>
          <w:szCs w:val="24"/>
        </w:rPr>
        <w:t xml:space="preserve"> </w:t>
      </w:r>
      <w:r w:rsidRPr="00431E7D">
        <w:rPr>
          <w:rFonts w:ascii="Century Gothic" w:hAnsi="Century Gothic"/>
          <w:b w:val="0"/>
          <w:bCs/>
          <w:sz w:val="24"/>
          <w:szCs w:val="24"/>
        </w:rPr>
        <w:t>con el nombre:</w:t>
      </w:r>
      <w:r w:rsidRPr="00580A81">
        <w:rPr>
          <w:rFonts w:ascii="Century Gothic" w:hAnsi="Century Gothic"/>
          <w:sz w:val="24"/>
          <w:szCs w:val="24"/>
        </w:rPr>
        <w:t xml:space="preserve"> </w:t>
      </w:r>
      <w:r w:rsidR="00E14510" w:rsidRPr="00580A81">
        <w:rPr>
          <w:rFonts w:ascii="Century Gothic" w:hAnsi="Century Gothic"/>
          <w:sz w:val="24"/>
          <w:szCs w:val="24"/>
        </w:rPr>
        <w:t>“</w:t>
      </w:r>
      <w:r w:rsidR="00764DFB" w:rsidRPr="00580A81">
        <w:rPr>
          <w:rFonts w:ascii="Century Gothic" w:hAnsi="Century Gothic"/>
          <w:szCs w:val="22"/>
        </w:rPr>
        <w:t>BOYACÁ</w:t>
      </w:r>
      <w:r w:rsidR="00764DFB" w:rsidRPr="00580A81">
        <w:rPr>
          <w:rFonts w:ascii="Century Gothic" w:hAnsi="Century Gothic"/>
          <w:spacing w:val="2"/>
          <w:szCs w:val="22"/>
        </w:rPr>
        <w:t xml:space="preserve"> </w:t>
      </w:r>
      <w:r w:rsidR="00764DFB" w:rsidRPr="00580A81">
        <w:rPr>
          <w:rFonts w:ascii="Century Gothic" w:hAnsi="Century Gothic"/>
          <w:szCs w:val="22"/>
        </w:rPr>
        <w:t>TERRITORIO</w:t>
      </w:r>
      <w:r w:rsidR="00764DFB" w:rsidRPr="00580A81">
        <w:rPr>
          <w:rFonts w:ascii="Century Gothic" w:hAnsi="Century Gothic"/>
          <w:spacing w:val="7"/>
          <w:szCs w:val="22"/>
        </w:rPr>
        <w:t xml:space="preserve"> </w:t>
      </w:r>
      <w:r w:rsidR="00764DFB" w:rsidRPr="00580A81">
        <w:rPr>
          <w:rFonts w:ascii="Century Gothic" w:hAnsi="Century Gothic"/>
          <w:szCs w:val="22"/>
        </w:rPr>
        <w:t>DE SABORES</w:t>
      </w:r>
      <w:r w:rsidR="00764DFB">
        <w:rPr>
          <w:rFonts w:ascii="Century Gothic" w:hAnsi="Century Gothic"/>
          <w:sz w:val="24"/>
          <w:szCs w:val="24"/>
        </w:rPr>
        <w:t xml:space="preserve">, </w:t>
      </w:r>
      <w:r w:rsidR="00764DFB" w:rsidRPr="00580A81">
        <w:rPr>
          <w:rFonts w:ascii="Century Gothic" w:hAnsi="Century Gothic"/>
          <w:sz w:val="24"/>
          <w:szCs w:val="24"/>
        </w:rPr>
        <w:t xml:space="preserve">CONVOCATORIA No. 31 </w:t>
      </w:r>
      <w:r w:rsidR="00764DFB" w:rsidRPr="00580A81">
        <w:rPr>
          <w:rFonts w:ascii="Century Gothic" w:hAnsi="Century Gothic"/>
          <w:szCs w:val="22"/>
        </w:rPr>
        <w:t>CONSULTORIO</w:t>
      </w:r>
      <w:r w:rsidR="00764DFB" w:rsidRPr="00580A81">
        <w:rPr>
          <w:rFonts w:ascii="Century Gothic" w:hAnsi="Century Gothic" w:cs="Arial"/>
          <w:szCs w:val="22"/>
        </w:rPr>
        <w:t xml:space="preserve"> </w:t>
      </w:r>
      <w:r w:rsidR="00764DFB">
        <w:rPr>
          <w:rFonts w:ascii="Century Gothic" w:hAnsi="Century Gothic" w:cs="Arial"/>
          <w:szCs w:val="22"/>
        </w:rPr>
        <w:t>CONTABLE”</w:t>
      </w:r>
      <w:r w:rsidRPr="00580A81">
        <w:rPr>
          <w:rFonts w:ascii="Century Gothic" w:hAnsi="Century Gothic"/>
          <w:sz w:val="24"/>
          <w:szCs w:val="24"/>
        </w:rPr>
        <w:t>,</w:t>
      </w:r>
      <w:r w:rsidRPr="00580A81">
        <w:rPr>
          <w:rFonts w:ascii="Century Gothic" w:hAnsi="Century Gothic"/>
          <w:spacing w:val="55"/>
          <w:sz w:val="24"/>
          <w:szCs w:val="24"/>
        </w:rPr>
        <w:t xml:space="preserve"> </w:t>
      </w:r>
      <w:r w:rsidRPr="00431E7D">
        <w:rPr>
          <w:rFonts w:ascii="Century Gothic" w:hAnsi="Century Gothic"/>
          <w:b w:val="0"/>
          <w:bCs/>
          <w:sz w:val="24"/>
          <w:szCs w:val="24"/>
        </w:rPr>
        <w:t>con</w:t>
      </w:r>
      <w:r w:rsidRPr="00431E7D">
        <w:rPr>
          <w:rFonts w:ascii="Century Gothic" w:hAnsi="Century Gothic"/>
          <w:b w:val="0"/>
          <w:bCs/>
          <w:spacing w:val="55"/>
          <w:sz w:val="24"/>
          <w:szCs w:val="24"/>
        </w:rPr>
        <w:t xml:space="preserve"> </w:t>
      </w:r>
      <w:r w:rsidRPr="00431E7D">
        <w:rPr>
          <w:rFonts w:ascii="Century Gothic" w:hAnsi="Century Gothic"/>
          <w:b w:val="0"/>
          <w:bCs/>
          <w:sz w:val="24"/>
          <w:szCs w:val="24"/>
        </w:rPr>
        <w:t>los siguientes documentos:</w:t>
      </w:r>
    </w:p>
    <w:tbl>
      <w:tblPr>
        <w:tblStyle w:val="TableNormal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8"/>
      </w:tblGrid>
      <w:tr w:rsidR="00845BBF" w:rsidRPr="00580A81" w14:paraId="77D4A809" w14:textId="77777777" w:rsidTr="00372721">
        <w:trPr>
          <w:trHeight w:val="301"/>
          <w:jc w:val="center"/>
        </w:trPr>
        <w:tc>
          <w:tcPr>
            <w:tcW w:w="7708" w:type="dxa"/>
          </w:tcPr>
          <w:p w14:paraId="30B06DD9" w14:textId="31FFBF7C" w:rsidR="00BE4A0B" w:rsidRPr="00BE4A0B" w:rsidRDefault="00BE4A0B" w:rsidP="00BE4A0B">
            <w:pPr>
              <w:pStyle w:val="Prrafodelista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right="142"/>
              <w:jc w:val="both"/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</w:pPr>
            <w:r w:rsidRPr="00BE4A0B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Certificado de existencia y representación legal vigente</w:t>
            </w:r>
            <w:r w:rsidR="00431E7D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.</w:t>
            </w:r>
            <w:r w:rsidRPr="00BE4A0B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 xml:space="preserve"> </w:t>
            </w:r>
          </w:p>
          <w:p w14:paraId="7B72E1DD" w14:textId="45B45D6E" w:rsidR="00BE4A0B" w:rsidRPr="00764DFB" w:rsidRDefault="00BE4A0B" w:rsidP="00BE4A0B">
            <w:pPr>
              <w:pStyle w:val="Prrafodelista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right="142"/>
              <w:jc w:val="both"/>
              <w:rPr>
                <w:rFonts w:ascii="Century Gothic" w:hAnsi="Century Gothic"/>
                <w:sz w:val="24"/>
                <w:szCs w:val="24"/>
                <w:lang w:val="es-CO" w:eastAsia="zh-CN"/>
              </w:rPr>
            </w:pPr>
            <w:r w:rsidRPr="00764DFB">
              <w:rPr>
                <w:rFonts w:ascii="Century Gothic" w:hAnsi="Century Gothic"/>
                <w:sz w:val="24"/>
                <w:szCs w:val="24"/>
                <w:lang w:val="es-CO" w:eastAsia="zh-CN"/>
              </w:rPr>
              <w:t>Formulario de inscripción.</w:t>
            </w:r>
            <w:r w:rsidR="00764DFB" w:rsidRPr="00764DFB">
              <w:rPr>
                <w:rFonts w:ascii="Century Gothic" w:hAnsi="Century Gothic"/>
                <w:sz w:val="24"/>
                <w:szCs w:val="24"/>
                <w:lang w:val="es-CO" w:eastAsia="zh-CN"/>
              </w:rPr>
              <w:t xml:space="preserve"> </w:t>
            </w:r>
          </w:p>
          <w:p w14:paraId="014FD8CB" w14:textId="77777777" w:rsidR="00BE4A0B" w:rsidRPr="00BE4A0B" w:rsidRDefault="00BE4A0B" w:rsidP="00BE4A0B">
            <w:pPr>
              <w:pStyle w:val="Prrafodelista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right="142"/>
              <w:jc w:val="both"/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</w:pPr>
            <w:r w:rsidRPr="00BE4A0B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Registro único tributario (RUT)</w:t>
            </w:r>
          </w:p>
          <w:p w14:paraId="68B4B6C6" w14:textId="351587B4" w:rsidR="00845BBF" w:rsidRPr="00431E7D" w:rsidRDefault="00BE4A0B" w:rsidP="006C036E">
            <w:pPr>
              <w:pStyle w:val="Prrafodelista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right="142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E4A0B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Carta de compromiso firmada por el Representante Legal, donde expresa la disponibilidad de la empresa para el desarrollo del proceso de intervención. (ver modelo adjunto).</w:t>
            </w:r>
          </w:p>
        </w:tc>
      </w:tr>
      <w:tr w:rsidR="00845BBF" w:rsidRPr="00580A81" w14:paraId="40A611E0" w14:textId="77777777" w:rsidTr="00845BBF">
        <w:trPr>
          <w:trHeight w:val="1031"/>
          <w:jc w:val="center"/>
        </w:trPr>
        <w:tc>
          <w:tcPr>
            <w:tcW w:w="7708" w:type="dxa"/>
          </w:tcPr>
          <w:p w14:paraId="020088A2" w14:textId="2FE575DA" w:rsidR="008C5DA2" w:rsidRPr="00580A81" w:rsidRDefault="008C5DA2" w:rsidP="008C5D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color w:val="000000"/>
                <w:sz w:val="24"/>
                <w:szCs w:val="24"/>
                <w:lang w:val="es-CO"/>
              </w:rPr>
            </w:pPr>
          </w:p>
          <w:p w14:paraId="40131079" w14:textId="478ACCF2" w:rsidR="00D1043E" w:rsidRPr="00580A81" w:rsidRDefault="00BE2DF9" w:rsidP="00BE2DF9">
            <w:pPr>
              <w:pStyle w:val="Prrafodelista"/>
              <w:widowControl w:val="0"/>
              <w:autoSpaceDE w:val="0"/>
              <w:autoSpaceDN w:val="0"/>
              <w:adjustRightInd w:val="0"/>
              <w:ind w:left="142" w:right="142"/>
              <w:jc w:val="both"/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</w:pPr>
            <w:r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-</w:t>
            </w:r>
            <w:r w:rsidR="00D1043E" w:rsidRPr="00580A81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 xml:space="preserve">Anexar un video de </w:t>
            </w:r>
            <w:r w:rsidR="00D1043E" w:rsidRPr="00BE4A0B">
              <w:rPr>
                <w:rFonts w:ascii="Century Gothic" w:hAnsi="Century Gothic"/>
                <w:b/>
                <w:bCs/>
                <w:color w:val="000000"/>
                <w:sz w:val="24"/>
                <w:szCs w:val="24"/>
                <w:lang w:val="es-CO" w:eastAsia="zh-CN"/>
              </w:rPr>
              <w:t>máximo 3 minutos</w:t>
            </w:r>
            <w:r w:rsidR="00D1043E" w:rsidRPr="00580A81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 xml:space="preserve"> donde se </w:t>
            </w:r>
            <w:r w:rsidR="00870A63" w:rsidRPr="00580A81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muestre</w:t>
            </w:r>
            <w:r w:rsidR="00D1043E" w:rsidRPr="00580A81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 xml:space="preserve"> la línea de proceso activa con su personal de manipulación de alimentos en el área de planta; incluyendo la recepción de materia prima, área de producción, equipos y fachada de la empresa</w:t>
            </w:r>
            <w:r w:rsidR="00594D53" w:rsidRPr="00580A81">
              <w:rPr>
                <w:rFonts w:ascii="Century Gothic" w:hAnsi="Century Gothic"/>
                <w:color w:val="000000"/>
                <w:sz w:val="24"/>
                <w:szCs w:val="24"/>
                <w:lang w:val="es-CO" w:eastAsia="zh-CN"/>
              </w:rPr>
              <w:t>.</w:t>
            </w:r>
          </w:p>
          <w:p w14:paraId="7F5A2764" w14:textId="2B5863A3" w:rsidR="00BE2DF9" w:rsidRPr="00580A81" w:rsidRDefault="00BE2DF9" w:rsidP="00BE2DF9">
            <w:pPr>
              <w:pStyle w:val="TableParagraph"/>
              <w:tabs>
                <w:tab w:val="left" w:pos="175"/>
              </w:tabs>
              <w:adjustRightInd w:val="0"/>
              <w:spacing w:line="244" w:lineRule="exact"/>
              <w:ind w:left="0" w:right="142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</w:tbl>
    <w:p w14:paraId="12526A1F" w14:textId="77777777" w:rsidR="00B83FFF" w:rsidRPr="00580A81" w:rsidRDefault="00B83FFF" w:rsidP="00845BBF">
      <w:pPr>
        <w:jc w:val="both"/>
        <w:rPr>
          <w:rFonts w:ascii="Century Gothic" w:hAnsi="Century Gothic"/>
          <w:b/>
          <w:sz w:val="24"/>
          <w:szCs w:val="24"/>
        </w:rPr>
      </w:pPr>
    </w:p>
    <w:p w14:paraId="79601642" w14:textId="3A24014B" w:rsidR="00845BBF" w:rsidRPr="00580A81" w:rsidRDefault="00845BBF" w:rsidP="00845BBF">
      <w:pPr>
        <w:jc w:val="both"/>
        <w:rPr>
          <w:rFonts w:ascii="Century Gothic" w:hAnsi="Century Gothic"/>
          <w:b/>
          <w:sz w:val="24"/>
          <w:szCs w:val="24"/>
        </w:rPr>
      </w:pPr>
      <w:r w:rsidRPr="00580A81">
        <w:rPr>
          <w:rFonts w:ascii="Century Gothic" w:hAnsi="Century Gothic"/>
          <w:b/>
          <w:sz w:val="24"/>
          <w:szCs w:val="24"/>
        </w:rPr>
        <w:t>Notas aclaratorias:</w:t>
      </w:r>
    </w:p>
    <w:p w14:paraId="483D489B" w14:textId="6E91766D" w:rsidR="00A6542C" w:rsidRPr="003A3AE3" w:rsidRDefault="00845BBF" w:rsidP="003A3AE3">
      <w:pPr>
        <w:pStyle w:val="Prrafodelista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before="6"/>
        <w:jc w:val="both"/>
        <w:rPr>
          <w:rFonts w:ascii="Century Gothic" w:hAnsi="Century Gothic"/>
          <w:color w:val="000000"/>
          <w:sz w:val="24"/>
          <w:szCs w:val="24"/>
          <w:lang w:val="es-CO"/>
        </w:rPr>
      </w:pP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>Al enviar la documentación se verificará con lista de chequeo.</w:t>
      </w:r>
    </w:p>
    <w:p w14:paraId="5BFB2058" w14:textId="4F00D007" w:rsidR="00A6542C" w:rsidRPr="003A3AE3" w:rsidRDefault="00845BBF" w:rsidP="003A3AE3">
      <w:pPr>
        <w:pStyle w:val="Prrafodelista"/>
        <w:widowControl w:val="0"/>
        <w:numPr>
          <w:ilvl w:val="0"/>
          <w:numId w:val="10"/>
        </w:numPr>
        <w:autoSpaceDE w:val="0"/>
        <w:autoSpaceDN w:val="0"/>
        <w:spacing w:before="13"/>
        <w:jc w:val="both"/>
        <w:rPr>
          <w:rFonts w:ascii="Century Gothic" w:hAnsi="Century Gothic"/>
          <w:color w:val="000000"/>
          <w:sz w:val="24"/>
          <w:szCs w:val="24"/>
          <w:lang w:val="es-CO"/>
        </w:rPr>
      </w:pP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>Se rechazará la postulación que esté incompleta o sin las firmas correspondientes.</w:t>
      </w:r>
    </w:p>
    <w:p w14:paraId="5F032DDC" w14:textId="3D7C2071" w:rsidR="003A3AE3" w:rsidRPr="003A3AE3" w:rsidRDefault="00845BBF" w:rsidP="006C036E">
      <w:pPr>
        <w:pStyle w:val="Prrafodelista"/>
        <w:widowControl w:val="0"/>
        <w:numPr>
          <w:ilvl w:val="0"/>
          <w:numId w:val="10"/>
        </w:numPr>
        <w:autoSpaceDE w:val="0"/>
        <w:autoSpaceDN w:val="0"/>
        <w:spacing w:before="9"/>
        <w:ind w:right="49"/>
        <w:jc w:val="both"/>
        <w:rPr>
          <w:rFonts w:ascii="Century Gothic" w:hAnsi="Century Gothic"/>
          <w:b/>
          <w:color w:val="000000"/>
          <w:sz w:val="24"/>
          <w:szCs w:val="24"/>
          <w:lang w:val="es-CO"/>
        </w:rPr>
      </w:pP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 xml:space="preserve">Únicamente se recibirán postulaciones en el correo electrónico </w:t>
      </w:r>
      <w:hyperlink r:id="rId12">
        <w:r w:rsidRPr="00580A81">
          <w:rPr>
            <w:rFonts w:ascii="Century Gothic" w:hAnsi="Century Gothic"/>
            <w:color w:val="000000"/>
            <w:sz w:val="24"/>
            <w:szCs w:val="24"/>
            <w:lang w:val="es-CO"/>
          </w:rPr>
          <w:t>territoriodesabores@boyaca.gov.co</w:t>
        </w:r>
      </w:hyperlink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 xml:space="preserve"> con el nombre: </w:t>
      </w:r>
      <w:r w:rsidR="006C036E" w:rsidRPr="006C036E">
        <w:rPr>
          <w:rFonts w:ascii="Century Gothic" w:hAnsi="Century Gothic"/>
          <w:b/>
          <w:bCs/>
          <w:color w:val="000000"/>
          <w:sz w:val="24"/>
          <w:szCs w:val="24"/>
          <w:lang w:val="es-CO"/>
        </w:rPr>
        <w:t xml:space="preserve">“BOYACÁ TERRITORIO DE SABORES, CONVOCATORIA No. 31 CONSULTORIO CONTABLE </w:t>
      </w:r>
      <w:r w:rsidR="006C036E" w:rsidRPr="00580A81">
        <w:rPr>
          <w:rFonts w:ascii="Century Gothic" w:hAnsi="Century Gothic"/>
          <w:color w:val="000000"/>
          <w:sz w:val="24"/>
          <w:szCs w:val="24"/>
          <w:lang w:val="es-CO"/>
        </w:rPr>
        <w:t>“</w:t>
      </w:r>
      <w:r w:rsidR="006C036E">
        <w:rPr>
          <w:rFonts w:ascii="Century Gothic" w:hAnsi="Century Gothic"/>
          <w:color w:val="000000"/>
          <w:sz w:val="24"/>
          <w:szCs w:val="24"/>
          <w:lang w:val="es-CO"/>
        </w:rPr>
        <w:t xml:space="preserve">, </w:t>
      </w:r>
      <w:r w:rsidR="006C036E" w:rsidRPr="00580A81">
        <w:rPr>
          <w:rFonts w:ascii="Century Gothic" w:hAnsi="Century Gothic"/>
          <w:color w:val="000000"/>
          <w:sz w:val="24"/>
          <w:szCs w:val="24"/>
          <w:lang w:val="es-CO"/>
        </w:rPr>
        <w:t>hasta</w:t>
      </w:r>
      <w:r w:rsidR="00E14510" w:rsidRPr="00580A81">
        <w:rPr>
          <w:rFonts w:ascii="Century Gothic" w:hAnsi="Century Gothic"/>
          <w:color w:val="000000"/>
          <w:sz w:val="24"/>
          <w:szCs w:val="24"/>
          <w:lang w:val="es-CO"/>
        </w:rPr>
        <w:t xml:space="preserve"> las 07</w:t>
      </w: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 xml:space="preserve">:30 pm. </w:t>
      </w:r>
      <w:r w:rsidRPr="00580A81">
        <w:rPr>
          <w:rFonts w:ascii="Century Gothic" w:hAnsi="Century Gothic"/>
          <w:b/>
          <w:color w:val="000000"/>
          <w:sz w:val="24"/>
          <w:szCs w:val="24"/>
          <w:lang w:val="es-CO"/>
        </w:rPr>
        <w:t>NO RADIQUE SU POSTULACIÓN EN LAS VENTANILLAS DE CORRESPONDENCIA DE LA GOBERNACIÓN DE BOYACA.</w:t>
      </w:r>
    </w:p>
    <w:p w14:paraId="37288099" w14:textId="6CDC0002" w:rsidR="00A6542C" w:rsidRPr="003A3AE3" w:rsidRDefault="00845BBF" w:rsidP="003A3AE3">
      <w:pPr>
        <w:pStyle w:val="Prrafodelista"/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spacing w:before="11"/>
        <w:ind w:right="49"/>
        <w:jc w:val="both"/>
        <w:rPr>
          <w:rFonts w:ascii="Century Gothic" w:hAnsi="Century Gothic"/>
          <w:color w:val="000000"/>
          <w:sz w:val="24"/>
          <w:szCs w:val="24"/>
          <w:lang w:val="es-CO"/>
        </w:rPr>
      </w:pP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>La documentación se recibirá en un sólo envío de correo electrónico, por favor cerciorarse que dicho correo cuente con todos los anexos solicitados.</w:t>
      </w:r>
    </w:p>
    <w:p w14:paraId="76E13A6E" w14:textId="79C8A5CD" w:rsidR="00A6542C" w:rsidRPr="00BE4A0B" w:rsidRDefault="00845BBF" w:rsidP="00BE4A0B">
      <w:pPr>
        <w:pStyle w:val="Prrafodelista"/>
        <w:widowControl w:val="0"/>
        <w:numPr>
          <w:ilvl w:val="0"/>
          <w:numId w:val="10"/>
        </w:numPr>
        <w:autoSpaceDE w:val="0"/>
        <w:autoSpaceDN w:val="0"/>
        <w:spacing w:before="10"/>
        <w:ind w:right="49"/>
        <w:jc w:val="both"/>
        <w:rPr>
          <w:rFonts w:ascii="Century Gothic" w:hAnsi="Century Gothic"/>
          <w:color w:val="000000"/>
          <w:sz w:val="24"/>
          <w:szCs w:val="24"/>
          <w:lang w:val="es-CO"/>
        </w:rPr>
      </w:pP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>No se recibirán postulaciones fuera de las fechas y horas establecidas, ni por canales distintos a los establecidos.</w:t>
      </w:r>
    </w:p>
    <w:p w14:paraId="7DF4D759" w14:textId="42B1EC9B" w:rsidR="00A6542C" w:rsidRPr="003A3AE3" w:rsidRDefault="00845BBF" w:rsidP="003A3AE3">
      <w:pPr>
        <w:pStyle w:val="Prrafodelista"/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spacing w:before="11"/>
        <w:ind w:right="49"/>
        <w:jc w:val="both"/>
        <w:rPr>
          <w:rFonts w:ascii="Century Gothic" w:hAnsi="Century Gothic"/>
          <w:color w:val="000000"/>
          <w:sz w:val="24"/>
          <w:szCs w:val="24"/>
          <w:lang w:val="es-CO"/>
        </w:rPr>
      </w:pPr>
      <w:r w:rsidRPr="00580A81">
        <w:rPr>
          <w:rFonts w:ascii="Century Gothic" w:hAnsi="Century Gothic"/>
          <w:color w:val="000000"/>
          <w:sz w:val="24"/>
          <w:szCs w:val="24"/>
          <w:lang w:val="es-CO"/>
        </w:rPr>
        <w:t>La Secretaría de Desarrollo Empresarial de Boyacá se reserva el derecho de solicitar datos adicionales en cualquier momento para verificar la información suministrada en la postulación.</w:t>
      </w:r>
    </w:p>
    <w:p w14:paraId="7E804D43" w14:textId="6EDB0543" w:rsidR="00D1043E" w:rsidRPr="00580A81" w:rsidRDefault="00D1043E" w:rsidP="00CF1587">
      <w:pPr>
        <w:pStyle w:val="Prrafodelista"/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spacing w:before="13"/>
        <w:ind w:right="49"/>
        <w:jc w:val="both"/>
        <w:rPr>
          <w:rFonts w:ascii="Century Gothic" w:eastAsia="Calibri" w:hAnsi="Century Gothic"/>
          <w:color w:val="5B9BD5" w:themeColor="accent1"/>
          <w:sz w:val="24"/>
          <w:szCs w:val="24"/>
          <w:u w:val="single"/>
          <w:lang w:val="es-CO"/>
        </w:rPr>
      </w:pPr>
      <w:r w:rsidRPr="00580A81">
        <w:rPr>
          <w:rFonts w:ascii="Century Gothic" w:eastAsia="Calibri" w:hAnsi="Century Gothic"/>
          <w:color w:val="000000"/>
          <w:sz w:val="24"/>
          <w:szCs w:val="24"/>
          <w:lang w:val="es-CO"/>
        </w:rPr>
        <w:t xml:space="preserve">Las consultas oficiales </w:t>
      </w:r>
      <w:r w:rsidR="00AD7A89">
        <w:rPr>
          <w:rFonts w:ascii="Century Gothic" w:eastAsia="Calibri" w:hAnsi="Century Gothic"/>
          <w:color w:val="000000"/>
          <w:sz w:val="24"/>
          <w:szCs w:val="24"/>
          <w:lang w:val="es-CO"/>
        </w:rPr>
        <w:t>se harán</w:t>
      </w:r>
      <w:r w:rsidRPr="00580A81">
        <w:rPr>
          <w:rFonts w:ascii="Century Gothic" w:eastAsia="Calibri" w:hAnsi="Century Gothic"/>
          <w:color w:val="000000"/>
          <w:sz w:val="24"/>
          <w:szCs w:val="24"/>
          <w:lang w:val="es-CO"/>
        </w:rPr>
        <w:t xml:space="preserve"> por el correo electrónico </w:t>
      </w:r>
      <w:hyperlink r:id="rId13">
        <w:r w:rsidRPr="00580A81">
          <w:rPr>
            <w:rFonts w:ascii="Century Gothic" w:eastAsia="Calibri" w:hAnsi="Century Gothic"/>
            <w:color w:val="5B9BD5" w:themeColor="accent1"/>
            <w:sz w:val="24"/>
            <w:szCs w:val="24"/>
            <w:u w:val="single"/>
            <w:lang w:val="es-CO"/>
          </w:rPr>
          <w:t>territoriodesabores@boyaca.gov.co</w:t>
        </w:r>
      </w:hyperlink>
    </w:p>
    <w:p w14:paraId="7B04135D" w14:textId="77777777" w:rsidR="00845BBF" w:rsidRPr="003A3AE3" w:rsidRDefault="00845BBF" w:rsidP="003A3AE3">
      <w:pPr>
        <w:widowControl w:val="0"/>
        <w:tabs>
          <w:tab w:val="left" w:pos="426"/>
        </w:tabs>
        <w:autoSpaceDE w:val="0"/>
        <w:autoSpaceDN w:val="0"/>
        <w:spacing w:before="13"/>
        <w:ind w:right="49"/>
        <w:jc w:val="both"/>
        <w:rPr>
          <w:rFonts w:ascii="Century Gothic" w:hAnsi="Century Gothic"/>
          <w:color w:val="000000"/>
          <w:sz w:val="24"/>
          <w:szCs w:val="24"/>
          <w:lang w:val="es-CO"/>
        </w:rPr>
      </w:pPr>
    </w:p>
    <w:p w14:paraId="6667D5B6" w14:textId="77777777" w:rsidR="00845BBF" w:rsidRPr="00580A81" w:rsidRDefault="00845BBF" w:rsidP="00CF1587">
      <w:pPr>
        <w:pStyle w:val="Ttulo1"/>
        <w:keepNext w:val="0"/>
        <w:widowControl w:val="0"/>
        <w:numPr>
          <w:ilvl w:val="0"/>
          <w:numId w:val="5"/>
        </w:numPr>
        <w:tabs>
          <w:tab w:val="left" w:pos="2498"/>
          <w:tab w:val="left" w:pos="2499"/>
        </w:tabs>
        <w:autoSpaceDE w:val="0"/>
        <w:autoSpaceDN w:val="0"/>
        <w:spacing w:before="93" w:line="240" w:lineRule="auto"/>
        <w:ind w:left="720" w:hanging="721"/>
        <w:jc w:val="left"/>
        <w:rPr>
          <w:rFonts w:ascii="Century Gothic" w:hAnsi="Century Gothic"/>
          <w:color w:val="000000" w:themeColor="text1"/>
          <w:sz w:val="24"/>
          <w:szCs w:val="24"/>
        </w:rPr>
      </w:pPr>
      <w:r w:rsidRPr="00580A81">
        <w:rPr>
          <w:rFonts w:ascii="Century Gothic" w:hAnsi="Century Gothic"/>
          <w:color w:val="000000" w:themeColor="text1"/>
          <w:sz w:val="24"/>
          <w:szCs w:val="24"/>
        </w:rPr>
        <w:t>PROCESO DE</w:t>
      </w:r>
      <w:r w:rsidRPr="00580A81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580A81">
        <w:rPr>
          <w:rFonts w:ascii="Century Gothic" w:hAnsi="Century Gothic"/>
          <w:color w:val="000000" w:themeColor="text1"/>
          <w:sz w:val="24"/>
          <w:szCs w:val="24"/>
        </w:rPr>
        <w:t>EVALUACIÓN:</w:t>
      </w:r>
    </w:p>
    <w:p w14:paraId="387E9BEE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  <w:b/>
          <w:color w:val="000000" w:themeColor="text1"/>
        </w:rPr>
      </w:pPr>
    </w:p>
    <w:p w14:paraId="6C30DA1E" w14:textId="106BFC58" w:rsidR="00845BBF" w:rsidRPr="00580A81" w:rsidRDefault="00845BBF" w:rsidP="00845BBF">
      <w:pPr>
        <w:pStyle w:val="Textoindependiente"/>
        <w:spacing w:line="275" w:lineRule="exact"/>
        <w:ind w:left="142"/>
        <w:jc w:val="both"/>
        <w:rPr>
          <w:rFonts w:ascii="Century Gothic" w:hAnsi="Century Gothic" w:cs="Times New Roman"/>
          <w:color w:val="000000" w:themeColor="text1"/>
        </w:rPr>
      </w:pPr>
      <w:r w:rsidRPr="00580A81">
        <w:rPr>
          <w:rFonts w:ascii="Century Gothic" w:hAnsi="Century Gothic" w:cs="Times New Roman"/>
          <w:color w:val="000000" w:themeColor="text1"/>
        </w:rPr>
        <w:t>El proceso de evaluación de la convocatoria lo realizará el comité directivo designado por la Secretaría de Desarrollo Empresarial</w:t>
      </w:r>
      <w:r w:rsidR="00AD7A89">
        <w:rPr>
          <w:rFonts w:ascii="Century Gothic" w:hAnsi="Century Gothic" w:cs="Times New Roman"/>
          <w:color w:val="000000" w:themeColor="text1"/>
        </w:rPr>
        <w:t xml:space="preserve"> y la Universidad Remington.</w:t>
      </w:r>
    </w:p>
    <w:p w14:paraId="292C96E1" w14:textId="77777777" w:rsidR="00845BBF" w:rsidRPr="00580A81" w:rsidRDefault="00845BBF" w:rsidP="00845BBF">
      <w:pPr>
        <w:pStyle w:val="Textoindependiente"/>
        <w:spacing w:before="2"/>
        <w:rPr>
          <w:rFonts w:ascii="Century Gothic" w:hAnsi="Century Gothic" w:cs="Times New Roman"/>
          <w:color w:val="000000" w:themeColor="text1"/>
        </w:rPr>
      </w:pPr>
    </w:p>
    <w:p w14:paraId="2EA4F175" w14:textId="77777777" w:rsidR="00845BBF" w:rsidRPr="00580A81" w:rsidRDefault="00845BBF" w:rsidP="00CF1587">
      <w:pPr>
        <w:pStyle w:val="Prrafodelista"/>
        <w:widowControl w:val="0"/>
        <w:numPr>
          <w:ilvl w:val="0"/>
          <w:numId w:val="5"/>
        </w:numPr>
        <w:autoSpaceDE w:val="0"/>
        <w:autoSpaceDN w:val="0"/>
        <w:ind w:left="709" w:hanging="709"/>
        <w:contextualSpacing w:val="0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580A81">
        <w:rPr>
          <w:rFonts w:ascii="Century Gothic" w:hAnsi="Century Gothic"/>
          <w:b/>
          <w:color w:val="000000" w:themeColor="text1"/>
          <w:sz w:val="24"/>
          <w:szCs w:val="24"/>
        </w:rPr>
        <w:lastRenderedPageBreak/>
        <w:t>CONFIDENCIALIDAD DE LA</w:t>
      </w:r>
      <w:r w:rsidRPr="00580A81">
        <w:rPr>
          <w:rFonts w:ascii="Century Gothic" w:hAnsi="Century Gothic"/>
          <w:b/>
          <w:color w:val="000000" w:themeColor="text1"/>
          <w:spacing w:val="-6"/>
          <w:sz w:val="24"/>
          <w:szCs w:val="24"/>
        </w:rPr>
        <w:t xml:space="preserve"> </w:t>
      </w:r>
      <w:r w:rsidRPr="00580A81">
        <w:rPr>
          <w:rFonts w:ascii="Century Gothic" w:hAnsi="Century Gothic"/>
          <w:b/>
          <w:color w:val="000000" w:themeColor="text1"/>
          <w:sz w:val="24"/>
          <w:szCs w:val="24"/>
        </w:rPr>
        <w:t>INFORMACIÓN.</w:t>
      </w:r>
    </w:p>
    <w:p w14:paraId="08CFE66E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  <w:b/>
        </w:rPr>
      </w:pPr>
    </w:p>
    <w:p w14:paraId="2AC7C408" w14:textId="52DEA820" w:rsidR="00845BBF" w:rsidRPr="00580A81" w:rsidRDefault="00845BBF" w:rsidP="00845BBF">
      <w:pPr>
        <w:pStyle w:val="Textoindependiente"/>
        <w:ind w:left="142" w:right="49"/>
        <w:jc w:val="both"/>
        <w:rPr>
          <w:rFonts w:ascii="Century Gothic" w:hAnsi="Century Gothic" w:cs="Times New Roman"/>
        </w:rPr>
      </w:pPr>
      <w:r w:rsidRPr="00580A81">
        <w:rPr>
          <w:rFonts w:ascii="Century Gothic" w:hAnsi="Century Gothic" w:cs="Times New Roman"/>
        </w:rPr>
        <w:t>La Secretaría de Desarrollo Empresarial de la Gobernación de Boyacá</w:t>
      </w:r>
      <w:r w:rsidR="00E42A89">
        <w:rPr>
          <w:rFonts w:ascii="Century Gothic" w:hAnsi="Century Gothic" w:cs="Times New Roman"/>
        </w:rPr>
        <w:t xml:space="preserve"> y la Universidad Remington, </w:t>
      </w:r>
      <w:r w:rsidRPr="00580A81">
        <w:rPr>
          <w:rFonts w:ascii="Century Gothic" w:hAnsi="Century Gothic" w:cs="Times New Roman"/>
        </w:rPr>
        <w:t>garantiza la confidencialidad de la información suministrada por las empresas.</w:t>
      </w:r>
    </w:p>
    <w:p w14:paraId="4CB837FA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</w:rPr>
      </w:pPr>
    </w:p>
    <w:p w14:paraId="52486030" w14:textId="77777777" w:rsidR="00845BBF" w:rsidRPr="00580A81" w:rsidRDefault="00845BBF" w:rsidP="00845BBF">
      <w:pPr>
        <w:pStyle w:val="Textoindependiente"/>
        <w:rPr>
          <w:rFonts w:ascii="Century Gothic" w:hAnsi="Century Gothic" w:cs="Times New Roman"/>
        </w:rPr>
      </w:pPr>
    </w:p>
    <w:p w14:paraId="3D9F00A2" w14:textId="77777777" w:rsidR="00845BBF" w:rsidRPr="00580A81" w:rsidRDefault="00845BBF" w:rsidP="00CF1587">
      <w:pPr>
        <w:pStyle w:val="Ttulo1"/>
        <w:keepNext w:val="0"/>
        <w:widowControl w:val="0"/>
        <w:numPr>
          <w:ilvl w:val="0"/>
          <w:numId w:val="5"/>
        </w:numPr>
        <w:tabs>
          <w:tab w:val="left" w:pos="2498"/>
          <w:tab w:val="left" w:pos="2499"/>
        </w:tabs>
        <w:autoSpaceDE w:val="0"/>
        <w:autoSpaceDN w:val="0"/>
        <w:spacing w:line="240" w:lineRule="auto"/>
        <w:ind w:left="720" w:hanging="721"/>
        <w:jc w:val="left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PUBLICACIÓN DE</w:t>
      </w:r>
      <w:r w:rsidRPr="00580A81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580A81">
        <w:rPr>
          <w:rFonts w:ascii="Century Gothic" w:hAnsi="Century Gothic"/>
          <w:sz w:val="24"/>
          <w:szCs w:val="24"/>
        </w:rPr>
        <w:t>RESULTADOS</w:t>
      </w:r>
    </w:p>
    <w:p w14:paraId="53C9AD28" w14:textId="77777777" w:rsidR="00845BBF" w:rsidRPr="00580A81" w:rsidRDefault="00845BBF" w:rsidP="00845BBF">
      <w:pPr>
        <w:pStyle w:val="Textoindependiente"/>
        <w:ind w:right="49"/>
        <w:rPr>
          <w:rFonts w:ascii="Century Gothic" w:hAnsi="Century Gothic" w:cs="Times New Roman"/>
        </w:rPr>
      </w:pPr>
    </w:p>
    <w:p w14:paraId="3CAB9576" w14:textId="24BBCD8F" w:rsidR="00845BBF" w:rsidRPr="00580A81" w:rsidRDefault="00845BBF" w:rsidP="00845BBF">
      <w:pPr>
        <w:pStyle w:val="Textoindependiente"/>
        <w:ind w:right="49"/>
        <w:rPr>
          <w:rFonts w:ascii="Century Gothic" w:hAnsi="Century Gothic" w:cs="Times New Roman"/>
        </w:rPr>
      </w:pPr>
      <w:r w:rsidRPr="00580A81">
        <w:rPr>
          <w:rFonts w:ascii="Century Gothic" w:hAnsi="Century Gothic" w:cs="Times New Roman"/>
        </w:rPr>
        <w:t>Se publicarán los resultados en:</w:t>
      </w:r>
    </w:p>
    <w:p w14:paraId="3A0A4661" w14:textId="77777777" w:rsidR="00A6542C" w:rsidRPr="00580A81" w:rsidRDefault="00A464B4" w:rsidP="00845BBF">
      <w:pPr>
        <w:pStyle w:val="Sinespaciado"/>
        <w:rPr>
          <w:rFonts w:ascii="Century Gothic" w:hAnsi="Century Gothic" w:cs="Times New Roman"/>
          <w:color w:val="0000FF"/>
          <w:sz w:val="24"/>
          <w:szCs w:val="24"/>
          <w:u w:val="single"/>
        </w:rPr>
      </w:pPr>
      <w:hyperlink r:id="rId14">
        <w:r w:rsidR="00845BBF" w:rsidRPr="00580A81">
          <w:rPr>
            <w:rFonts w:ascii="Century Gothic" w:hAnsi="Century Gothic" w:cs="Times New Roman"/>
            <w:color w:val="0000FF"/>
            <w:sz w:val="24"/>
            <w:szCs w:val="24"/>
            <w:u w:val="single"/>
          </w:rPr>
          <w:t>www.boyacaterritoriodesabores.com</w:t>
        </w:r>
      </w:hyperlink>
      <w:r w:rsidR="00845BBF" w:rsidRPr="00580A81">
        <w:rPr>
          <w:rFonts w:ascii="Century Gothic" w:hAnsi="Century Gothic" w:cs="Times New Roman"/>
          <w:color w:val="0000FF"/>
          <w:sz w:val="24"/>
          <w:szCs w:val="24"/>
          <w:u w:val="single"/>
        </w:rPr>
        <w:t xml:space="preserve"> </w:t>
      </w:r>
    </w:p>
    <w:p w14:paraId="1D9195C7" w14:textId="10E4F150" w:rsidR="00845BBF" w:rsidRDefault="00A464B4" w:rsidP="00845BBF">
      <w:pPr>
        <w:pStyle w:val="Sinespaciado"/>
        <w:rPr>
          <w:rFonts w:ascii="Century Gothic" w:hAnsi="Century Gothic" w:cs="Times New Roman"/>
          <w:color w:val="0000FF"/>
          <w:sz w:val="24"/>
          <w:szCs w:val="24"/>
          <w:u w:val="single"/>
        </w:rPr>
      </w:pPr>
      <w:hyperlink r:id="rId15">
        <w:r w:rsidR="00845BBF" w:rsidRPr="00580A81">
          <w:rPr>
            <w:rFonts w:ascii="Century Gothic" w:hAnsi="Century Gothic" w:cs="Times New Roman"/>
            <w:color w:val="0000FF"/>
            <w:sz w:val="24"/>
            <w:szCs w:val="24"/>
            <w:u w:val="single"/>
          </w:rPr>
          <w:t>https://www.boyaca.gov.co/secretariadesarrolloempresarial/</w:t>
        </w:r>
      </w:hyperlink>
    </w:p>
    <w:p w14:paraId="53E0E99F" w14:textId="72D99863" w:rsidR="00AD7A89" w:rsidRPr="00580A81" w:rsidRDefault="00AD7A89" w:rsidP="00845BBF">
      <w:pPr>
        <w:pStyle w:val="Sinespaciado"/>
        <w:rPr>
          <w:rFonts w:ascii="Century Gothic" w:hAnsi="Century Gothic" w:cs="Times New Roman"/>
          <w:color w:val="0000FF"/>
          <w:sz w:val="24"/>
          <w:szCs w:val="24"/>
          <w:u w:val="single"/>
        </w:rPr>
      </w:pPr>
      <w:r>
        <w:rPr>
          <w:rFonts w:ascii="Century Gothic" w:hAnsi="Century Gothic" w:cs="Times New Roman"/>
          <w:color w:val="0000FF"/>
          <w:sz w:val="24"/>
          <w:szCs w:val="24"/>
          <w:u w:val="single"/>
        </w:rPr>
        <w:t>www.uniremington.edu.co</w:t>
      </w:r>
    </w:p>
    <w:p w14:paraId="32C161EB" w14:textId="20B7FE6F" w:rsidR="008C5DA2" w:rsidRPr="00580A81" w:rsidRDefault="008C5DA2" w:rsidP="00845BBF">
      <w:pPr>
        <w:pStyle w:val="Textoindependiente"/>
        <w:ind w:right="49"/>
        <w:rPr>
          <w:rFonts w:ascii="Century Gothic" w:hAnsi="Century Gothic" w:cs="Times New Roman"/>
        </w:rPr>
      </w:pPr>
    </w:p>
    <w:p w14:paraId="11D70166" w14:textId="77777777" w:rsidR="00E14510" w:rsidRPr="00580A81" w:rsidRDefault="00E14510" w:rsidP="00845BBF">
      <w:pPr>
        <w:pStyle w:val="Textoindependiente"/>
        <w:ind w:right="49"/>
        <w:rPr>
          <w:rFonts w:ascii="Century Gothic" w:hAnsi="Century Gothic" w:cs="Times New Roman"/>
          <w:b/>
        </w:rPr>
      </w:pPr>
    </w:p>
    <w:p w14:paraId="1C519CC0" w14:textId="77777777" w:rsidR="00E14510" w:rsidRPr="00580A81" w:rsidRDefault="00E14510" w:rsidP="00845BBF">
      <w:pPr>
        <w:pStyle w:val="Textoindependiente"/>
        <w:ind w:right="49"/>
        <w:rPr>
          <w:rFonts w:ascii="Century Gothic" w:hAnsi="Century Gothic" w:cs="Times New Roman"/>
          <w:b/>
        </w:rPr>
      </w:pPr>
    </w:p>
    <w:p w14:paraId="257E9E47" w14:textId="39375F59" w:rsidR="00845BBF" w:rsidRDefault="00845BBF" w:rsidP="00845BBF">
      <w:pPr>
        <w:pStyle w:val="Textoindependiente"/>
        <w:ind w:right="49"/>
        <w:rPr>
          <w:rFonts w:ascii="Century Gothic" w:hAnsi="Century Gothic" w:cs="Times New Roman"/>
          <w:b/>
        </w:rPr>
      </w:pPr>
      <w:r w:rsidRPr="00580A81">
        <w:rPr>
          <w:rFonts w:ascii="Century Gothic" w:hAnsi="Century Gothic" w:cs="Times New Roman"/>
          <w:b/>
        </w:rPr>
        <w:t>CONTACTO</w:t>
      </w:r>
    </w:p>
    <w:p w14:paraId="5C226E77" w14:textId="77777777" w:rsidR="00AD7A89" w:rsidRDefault="00AD7A89" w:rsidP="00845BBF">
      <w:pPr>
        <w:pStyle w:val="Textoindependiente"/>
        <w:ind w:right="49"/>
        <w:rPr>
          <w:rFonts w:ascii="Century Gothic" w:hAnsi="Century Gothic" w:cs="Times New Roman"/>
          <w:b/>
        </w:rPr>
      </w:pPr>
    </w:p>
    <w:p w14:paraId="5B06FCEA" w14:textId="1B7EEEB8" w:rsidR="00AD7A89" w:rsidRDefault="00E93CBC" w:rsidP="00845BBF">
      <w:pPr>
        <w:pStyle w:val="Textoindependiente"/>
        <w:ind w:right="49"/>
        <w:rPr>
          <w:rFonts w:ascii="Century Gothic" w:hAnsi="Century Gothic" w:cs="Times New Roman"/>
          <w:b/>
        </w:rPr>
      </w:pPr>
      <w:r>
        <w:rPr>
          <w:rFonts w:ascii="Century Gothic" w:hAnsi="Century Gothic" w:cs="Times New Roman"/>
          <w:b/>
        </w:rPr>
        <w:t>ANDERSON ALBA ACEVEDO</w:t>
      </w:r>
    </w:p>
    <w:p w14:paraId="55E154E5" w14:textId="3B1E12DA" w:rsidR="00E93CBC" w:rsidRPr="00E93CBC" w:rsidRDefault="00E93CBC" w:rsidP="00845BBF">
      <w:pPr>
        <w:pStyle w:val="Textoindependiente"/>
        <w:ind w:right="49"/>
        <w:rPr>
          <w:rFonts w:ascii="Century Gothic" w:hAnsi="Century Gothic" w:cs="Times New Roman"/>
          <w:bCs/>
        </w:rPr>
      </w:pPr>
      <w:r w:rsidRPr="00E93CBC">
        <w:rPr>
          <w:rFonts w:ascii="Century Gothic" w:hAnsi="Century Gothic" w:cs="Times New Roman"/>
          <w:bCs/>
        </w:rPr>
        <w:t xml:space="preserve">Coordinador consultorio contable sede Tunja </w:t>
      </w:r>
    </w:p>
    <w:p w14:paraId="50B02463" w14:textId="73DC52D8" w:rsidR="000444BE" w:rsidRDefault="00A464B4" w:rsidP="00845BBF">
      <w:pPr>
        <w:pStyle w:val="Textoindependiente"/>
        <w:ind w:right="49"/>
        <w:rPr>
          <w:rFonts w:ascii="Century Gothic" w:hAnsi="Century Gothic" w:cs="Times New Roman"/>
        </w:rPr>
      </w:pPr>
      <w:hyperlink r:id="rId16" w:history="1">
        <w:r w:rsidR="00333647" w:rsidRPr="00F0480E">
          <w:rPr>
            <w:rStyle w:val="Hipervnculo"/>
            <w:rFonts w:ascii="Century Gothic" w:hAnsi="Century Gothic" w:cs="Times New Roman"/>
          </w:rPr>
          <w:t>andersonalbaacevedo@hotmail.com</w:t>
        </w:r>
      </w:hyperlink>
      <w:r w:rsidR="00333647">
        <w:rPr>
          <w:rFonts w:ascii="Century Gothic" w:hAnsi="Century Gothic" w:cs="Times New Roman"/>
        </w:rPr>
        <w:t xml:space="preserve"> </w:t>
      </w:r>
    </w:p>
    <w:p w14:paraId="1DA5FB4E" w14:textId="77777777" w:rsidR="00333647" w:rsidRPr="00580A81" w:rsidRDefault="00333647" w:rsidP="00845BBF">
      <w:pPr>
        <w:pStyle w:val="Textoindependiente"/>
        <w:ind w:right="49"/>
        <w:rPr>
          <w:rFonts w:ascii="Century Gothic" w:hAnsi="Century Gothic" w:cs="Times New Roman"/>
        </w:rPr>
      </w:pPr>
    </w:p>
    <w:p w14:paraId="72420B49" w14:textId="24E64B1A" w:rsidR="00E70287" w:rsidRPr="00580A81" w:rsidRDefault="000444BE" w:rsidP="000444BE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580A81">
        <w:rPr>
          <w:rFonts w:ascii="Century Gothic" w:hAnsi="Century Gothic"/>
          <w:b/>
          <w:sz w:val="24"/>
          <w:szCs w:val="24"/>
        </w:rPr>
        <w:t>ELIANETH GOMEZ DÍAZ</w:t>
      </w:r>
    </w:p>
    <w:p w14:paraId="4E279ED4" w14:textId="77777777" w:rsidR="000444BE" w:rsidRPr="00580A81" w:rsidRDefault="000444BE" w:rsidP="000444BE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Profesional Secretaría de Desarrollo Empresarial</w:t>
      </w:r>
    </w:p>
    <w:p w14:paraId="31DBDC0B" w14:textId="3B789213" w:rsidR="000444BE" w:rsidRDefault="000444BE" w:rsidP="000444BE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80A81">
        <w:rPr>
          <w:rFonts w:ascii="Century Gothic" w:hAnsi="Century Gothic"/>
          <w:sz w:val="24"/>
          <w:szCs w:val="24"/>
        </w:rPr>
        <w:t>Coordinadora Programa Boyacá Territorio de Sabores</w:t>
      </w:r>
    </w:p>
    <w:p w14:paraId="1FC46232" w14:textId="0136AD09" w:rsidR="00333647" w:rsidRPr="00580A81" w:rsidRDefault="00A464B4" w:rsidP="000444BE">
      <w:pPr>
        <w:spacing w:after="0" w:line="240" w:lineRule="auto"/>
        <w:rPr>
          <w:rFonts w:ascii="Century Gothic" w:hAnsi="Century Gothic"/>
          <w:sz w:val="24"/>
          <w:szCs w:val="24"/>
        </w:rPr>
      </w:pPr>
      <w:hyperlink r:id="rId17">
        <w:r w:rsidR="00333647" w:rsidRPr="00580A81">
          <w:rPr>
            <w:rFonts w:ascii="Century Gothic" w:hAnsi="Century Gothic"/>
            <w:color w:val="5B9BD5" w:themeColor="accent1"/>
            <w:sz w:val="24"/>
            <w:szCs w:val="24"/>
            <w:u w:val="single"/>
            <w:lang w:val="es-CO"/>
          </w:rPr>
          <w:t>territoriodesabores@boyaca.gov.co</w:t>
        </w:r>
      </w:hyperlink>
      <w:r w:rsidR="00333647">
        <w:rPr>
          <w:rFonts w:ascii="Century Gothic" w:hAnsi="Century Gothic"/>
          <w:color w:val="5B9BD5" w:themeColor="accent1"/>
          <w:sz w:val="24"/>
          <w:szCs w:val="24"/>
          <w:u w:val="single"/>
          <w:lang w:val="es-CO"/>
        </w:rPr>
        <w:t xml:space="preserve">   </w:t>
      </w:r>
    </w:p>
    <w:sectPr w:rsidR="00333647" w:rsidRPr="00580A81" w:rsidSect="00F637D0">
      <w:headerReference w:type="default" r:id="rId18"/>
      <w:footerReference w:type="default" r:id="rId19"/>
      <w:pgSz w:w="12240" w:h="15840" w:code="1"/>
      <w:pgMar w:top="2694" w:right="1418" w:bottom="2552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BA943" w14:textId="77777777" w:rsidR="00A464B4" w:rsidRDefault="00A464B4" w:rsidP="00BD6636">
      <w:pPr>
        <w:spacing w:after="0" w:line="240" w:lineRule="auto"/>
      </w:pPr>
      <w:r>
        <w:separator/>
      </w:r>
    </w:p>
  </w:endnote>
  <w:endnote w:type="continuationSeparator" w:id="0">
    <w:p w14:paraId="234D0FC3" w14:textId="77777777" w:rsidR="00A464B4" w:rsidRDefault="00A464B4" w:rsidP="00BD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46A98" w14:textId="26780D71" w:rsidR="00E76E24" w:rsidRDefault="00E76E24">
    <w:pPr>
      <w:pStyle w:val="Piedepgina"/>
    </w:pPr>
  </w:p>
  <w:p w14:paraId="7EFCE9C8" w14:textId="4E15727E" w:rsidR="00E76E24" w:rsidRDefault="00E76E24">
    <w:pPr>
      <w:pStyle w:val="Piedepgina"/>
    </w:pPr>
  </w:p>
  <w:p w14:paraId="36CA47B3" w14:textId="29C99B77" w:rsidR="00E76E24" w:rsidRDefault="00E76E24" w:rsidP="00BF0A5A">
    <w:pPr>
      <w:pStyle w:val="Piedepgina"/>
      <w:tabs>
        <w:tab w:val="clear" w:pos="4252"/>
        <w:tab w:val="clear" w:pos="8504"/>
        <w:tab w:val="left" w:pos="51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078AD" w14:textId="77777777" w:rsidR="00A464B4" w:rsidRDefault="00A464B4" w:rsidP="00BD6636">
      <w:pPr>
        <w:spacing w:after="0" w:line="240" w:lineRule="auto"/>
      </w:pPr>
      <w:r>
        <w:separator/>
      </w:r>
    </w:p>
  </w:footnote>
  <w:footnote w:type="continuationSeparator" w:id="0">
    <w:p w14:paraId="3CBD8954" w14:textId="77777777" w:rsidR="00A464B4" w:rsidRDefault="00A464B4" w:rsidP="00BD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4A09E" w14:textId="268F9C83" w:rsidR="00E76E24" w:rsidRDefault="00580A8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1FD1BBC" wp14:editId="7E1CB91B">
          <wp:simplePos x="0" y="0"/>
          <wp:positionH relativeFrom="column">
            <wp:posOffset>-862330</wp:posOffset>
          </wp:positionH>
          <wp:positionV relativeFrom="paragraph">
            <wp:posOffset>9525</wp:posOffset>
          </wp:positionV>
          <wp:extent cx="7750062" cy="1002982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095" cy="10037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D2A49E" w14:textId="37147314" w:rsidR="00E76E24" w:rsidRDefault="00E76E2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A5864"/>
    <w:multiLevelType w:val="hybridMultilevel"/>
    <w:tmpl w:val="884AE930"/>
    <w:lvl w:ilvl="0" w:tplc="8E7824DA">
      <w:start w:val="1"/>
      <w:numFmt w:val="lowerLetter"/>
      <w:lvlText w:val="%1)"/>
      <w:lvlJc w:val="left"/>
      <w:pPr>
        <w:ind w:left="361" w:hanging="360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07AA6F24">
      <w:numFmt w:val="bullet"/>
      <w:lvlText w:val=""/>
      <w:lvlJc w:val="left"/>
      <w:pPr>
        <w:ind w:left="65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2" w:tplc="144AAF46">
      <w:numFmt w:val="bullet"/>
      <w:lvlText w:val="•"/>
      <w:lvlJc w:val="left"/>
      <w:pPr>
        <w:ind w:left="1777" w:hanging="360"/>
      </w:pPr>
      <w:rPr>
        <w:rFonts w:hint="default"/>
        <w:lang w:val="es-ES" w:eastAsia="es-ES" w:bidi="es-ES"/>
      </w:rPr>
    </w:lvl>
    <w:lvl w:ilvl="3" w:tplc="9EDA7C64">
      <w:numFmt w:val="bullet"/>
      <w:lvlText w:val="•"/>
      <w:lvlJc w:val="left"/>
      <w:pPr>
        <w:ind w:left="2899" w:hanging="360"/>
      </w:pPr>
      <w:rPr>
        <w:rFonts w:hint="default"/>
        <w:lang w:val="es-ES" w:eastAsia="es-ES" w:bidi="es-ES"/>
      </w:rPr>
    </w:lvl>
    <w:lvl w:ilvl="4" w:tplc="AB16DECC">
      <w:numFmt w:val="bullet"/>
      <w:lvlText w:val="•"/>
      <w:lvlJc w:val="left"/>
      <w:pPr>
        <w:ind w:left="4021" w:hanging="360"/>
      </w:pPr>
      <w:rPr>
        <w:rFonts w:hint="default"/>
        <w:lang w:val="es-ES" w:eastAsia="es-ES" w:bidi="es-ES"/>
      </w:rPr>
    </w:lvl>
    <w:lvl w:ilvl="5" w:tplc="CACC6CE0">
      <w:numFmt w:val="bullet"/>
      <w:lvlText w:val="•"/>
      <w:lvlJc w:val="left"/>
      <w:pPr>
        <w:ind w:left="5143" w:hanging="360"/>
      </w:pPr>
      <w:rPr>
        <w:rFonts w:hint="default"/>
        <w:lang w:val="es-ES" w:eastAsia="es-ES" w:bidi="es-ES"/>
      </w:rPr>
    </w:lvl>
    <w:lvl w:ilvl="6" w:tplc="60E46E74">
      <w:numFmt w:val="bullet"/>
      <w:lvlText w:val="•"/>
      <w:lvlJc w:val="left"/>
      <w:pPr>
        <w:ind w:left="6266" w:hanging="360"/>
      </w:pPr>
      <w:rPr>
        <w:rFonts w:hint="default"/>
        <w:lang w:val="es-ES" w:eastAsia="es-ES" w:bidi="es-ES"/>
      </w:rPr>
    </w:lvl>
    <w:lvl w:ilvl="7" w:tplc="B3A8C214">
      <w:numFmt w:val="bullet"/>
      <w:lvlText w:val="•"/>
      <w:lvlJc w:val="left"/>
      <w:pPr>
        <w:ind w:left="7388" w:hanging="360"/>
      </w:pPr>
      <w:rPr>
        <w:rFonts w:hint="default"/>
        <w:lang w:val="es-ES" w:eastAsia="es-ES" w:bidi="es-ES"/>
      </w:rPr>
    </w:lvl>
    <w:lvl w:ilvl="8" w:tplc="0CCC492C">
      <w:numFmt w:val="bullet"/>
      <w:lvlText w:val="•"/>
      <w:lvlJc w:val="left"/>
      <w:pPr>
        <w:ind w:left="8510" w:hanging="360"/>
      </w:pPr>
      <w:rPr>
        <w:rFonts w:hint="default"/>
        <w:lang w:val="es-ES" w:eastAsia="es-ES" w:bidi="es-ES"/>
      </w:rPr>
    </w:lvl>
  </w:abstractNum>
  <w:abstractNum w:abstractNumId="1">
    <w:nsid w:val="07561CD6"/>
    <w:multiLevelType w:val="hybridMultilevel"/>
    <w:tmpl w:val="DBE8101C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B65E18"/>
    <w:multiLevelType w:val="hybridMultilevel"/>
    <w:tmpl w:val="3752A000"/>
    <w:lvl w:ilvl="0" w:tplc="240A0015">
      <w:start w:val="1"/>
      <w:numFmt w:val="upperLetter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D93DAF"/>
    <w:multiLevelType w:val="hybridMultilevel"/>
    <w:tmpl w:val="4A0C0B30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6E5A41"/>
    <w:multiLevelType w:val="hybridMultilevel"/>
    <w:tmpl w:val="CA4C7F62"/>
    <w:lvl w:ilvl="0" w:tplc="911C6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6490F"/>
    <w:multiLevelType w:val="hybridMultilevel"/>
    <w:tmpl w:val="77C689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73082"/>
    <w:multiLevelType w:val="hybridMultilevel"/>
    <w:tmpl w:val="4E3CE4DA"/>
    <w:lvl w:ilvl="0" w:tplc="1520D618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E8859E2">
      <w:numFmt w:val="bullet"/>
      <w:lvlText w:val="•"/>
      <w:lvlJc w:val="left"/>
      <w:pPr>
        <w:ind w:left="2880" w:hanging="360"/>
      </w:pPr>
      <w:rPr>
        <w:rFonts w:hint="default"/>
        <w:lang w:val="es-ES" w:eastAsia="es-ES" w:bidi="es-ES"/>
      </w:rPr>
    </w:lvl>
    <w:lvl w:ilvl="2" w:tplc="8F52B9E2">
      <w:numFmt w:val="bullet"/>
      <w:lvlText w:val="•"/>
      <w:lvlJc w:val="left"/>
      <w:pPr>
        <w:ind w:left="3920" w:hanging="360"/>
      </w:pPr>
      <w:rPr>
        <w:rFonts w:hint="default"/>
        <w:lang w:val="es-ES" w:eastAsia="es-ES" w:bidi="es-ES"/>
      </w:rPr>
    </w:lvl>
    <w:lvl w:ilvl="3" w:tplc="8D124F08">
      <w:numFmt w:val="bullet"/>
      <w:lvlText w:val="•"/>
      <w:lvlJc w:val="left"/>
      <w:pPr>
        <w:ind w:left="4960" w:hanging="360"/>
      </w:pPr>
      <w:rPr>
        <w:rFonts w:hint="default"/>
        <w:lang w:val="es-ES" w:eastAsia="es-ES" w:bidi="es-ES"/>
      </w:rPr>
    </w:lvl>
    <w:lvl w:ilvl="4" w:tplc="4B9ACCE4">
      <w:numFmt w:val="bullet"/>
      <w:lvlText w:val="•"/>
      <w:lvlJc w:val="left"/>
      <w:pPr>
        <w:ind w:left="6000" w:hanging="360"/>
      </w:pPr>
      <w:rPr>
        <w:rFonts w:hint="default"/>
        <w:lang w:val="es-ES" w:eastAsia="es-ES" w:bidi="es-ES"/>
      </w:rPr>
    </w:lvl>
    <w:lvl w:ilvl="5" w:tplc="BC14BCBC">
      <w:numFmt w:val="bullet"/>
      <w:lvlText w:val="•"/>
      <w:lvlJc w:val="left"/>
      <w:pPr>
        <w:ind w:left="7040" w:hanging="360"/>
      </w:pPr>
      <w:rPr>
        <w:rFonts w:hint="default"/>
        <w:lang w:val="es-ES" w:eastAsia="es-ES" w:bidi="es-ES"/>
      </w:rPr>
    </w:lvl>
    <w:lvl w:ilvl="6" w:tplc="12AEF180">
      <w:numFmt w:val="bullet"/>
      <w:lvlText w:val="•"/>
      <w:lvlJc w:val="left"/>
      <w:pPr>
        <w:ind w:left="8080" w:hanging="360"/>
      </w:pPr>
      <w:rPr>
        <w:rFonts w:hint="default"/>
        <w:lang w:val="es-ES" w:eastAsia="es-ES" w:bidi="es-ES"/>
      </w:rPr>
    </w:lvl>
    <w:lvl w:ilvl="7" w:tplc="42C04F56">
      <w:numFmt w:val="bullet"/>
      <w:lvlText w:val="•"/>
      <w:lvlJc w:val="left"/>
      <w:pPr>
        <w:ind w:left="9120" w:hanging="360"/>
      </w:pPr>
      <w:rPr>
        <w:rFonts w:hint="default"/>
        <w:lang w:val="es-ES" w:eastAsia="es-ES" w:bidi="es-ES"/>
      </w:rPr>
    </w:lvl>
    <w:lvl w:ilvl="8" w:tplc="EDD82528">
      <w:numFmt w:val="bullet"/>
      <w:lvlText w:val="•"/>
      <w:lvlJc w:val="left"/>
      <w:pPr>
        <w:ind w:left="10160" w:hanging="360"/>
      </w:pPr>
      <w:rPr>
        <w:rFonts w:hint="default"/>
        <w:lang w:val="es-ES" w:eastAsia="es-ES" w:bidi="es-ES"/>
      </w:rPr>
    </w:lvl>
  </w:abstractNum>
  <w:abstractNum w:abstractNumId="7">
    <w:nsid w:val="31E42282"/>
    <w:multiLevelType w:val="hybridMultilevel"/>
    <w:tmpl w:val="F568326E"/>
    <w:lvl w:ilvl="0" w:tplc="185829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2692C"/>
    <w:multiLevelType w:val="hybridMultilevel"/>
    <w:tmpl w:val="807EECC4"/>
    <w:lvl w:ilvl="0" w:tplc="A9B03FB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0D304A"/>
    <w:multiLevelType w:val="hybridMultilevel"/>
    <w:tmpl w:val="936AD928"/>
    <w:lvl w:ilvl="0" w:tplc="41780FE0">
      <w:start w:val="14"/>
      <w:numFmt w:val="bullet"/>
      <w:lvlText w:val=""/>
      <w:lvlJc w:val="left"/>
      <w:pPr>
        <w:ind w:left="843" w:hanging="360"/>
      </w:pPr>
      <w:rPr>
        <w:rFonts w:ascii="Symbol" w:eastAsia="Arial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0">
    <w:nsid w:val="5344115C"/>
    <w:multiLevelType w:val="hybridMultilevel"/>
    <w:tmpl w:val="407E89BA"/>
    <w:lvl w:ilvl="0" w:tplc="240A0017">
      <w:start w:val="1"/>
      <w:numFmt w:val="lowerLetter"/>
      <w:lvlText w:val="%1)"/>
      <w:lvlJc w:val="left"/>
      <w:pPr>
        <w:ind w:left="928" w:hanging="360"/>
      </w:p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8DC3B19"/>
    <w:multiLevelType w:val="hybridMultilevel"/>
    <w:tmpl w:val="EA3465D2"/>
    <w:lvl w:ilvl="0" w:tplc="026E93A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143DE"/>
    <w:multiLevelType w:val="hybridMultilevel"/>
    <w:tmpl w:val="63CABBB6"/>
    <w:lvl w:ilvl="0" w:tplc="41780FE0">
      <w:start w:val="1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203CD4"/>
    <w:multiLevelType w:val="hybridMultilevel"/>
    <w:tmpl w:val="A4F00A42"/>
    <w:lvl w:ilvl="0" w:tplc="240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6ECE2B18"/>
    <w:multiLevelType w:val="hybridMultilevel"/>
    <w:tmpl w:val="DAAA5F14"/>
    <w:lvl w:ilvl="0" w:tplc="073835B0">
      <w:numFmt w:val="bullet"/>
      <w:lvlText w:val=""/>
      <w:lvlJc w:val="left"/>
      <w:pPr>
        <w:ind w:left="89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C426914">
      <w:numFmt w:val="bullet"/>
      <w:lvlText w:val="•"/>
      <w:lvlJc w:val="left"/>
      <w:pPr>
        <w:ind w:left="1903" w:hanging="360"/>
      </w:pPr>
      <w:rPr>
        <w:lang w:val="es-ES" w:eastAsia="es-ES" w:bidi="es-ES"/>
      </w:rPr>
    </w:lvl>
    <w:lvl w:ilvl="2" w:tplc="941C6E52">
      <w:numFmt w:val="bullet"/>
      <w:lvlText w:val="•"/>
      <w:lvlJc w:val="left"/>
      <w:pPr>
        <w:ind w:left="2913" w:hanging="360"/>
      </w:pPr>
      <w:rPr>
        <w:lang w:val="es-ES" w:eastAsia="es-ES" w:bidi="es-ES"/>
      </w:rPr>
    </w:lvl>
    <w:lvl w:ilvl="3" w:tplc="D948438A">
      <w:numFmt w:val="bullet"/>
      <w:lvlText w:val="•"/>
      <w:lvlJc w:val="left"/>
      <w:pPr>
        <w:ind w:left="3923" w:hanging="360"/>
      </w:pPr>
      <w:rPr>
        <w:lang w:val="es-ES" w:eastAsia="es-ES" w:bidi="es-ES"/>
      </w:rPr>
    </w:lvl>
    <w:lvl w:ilvl="4" w:tplc="7646B8A4">
      <w:numFmt w:val="bullet"/>
      <w:lvlText w:val="•"/>
      <w:lvlJc w:val="left"/>
      <w:pPr>
        <w:ind w:left="4933" w:hanging="360"/>
      </w:pPr>
      <w:rPr>
        <w:lang w:val="es-ES" w:eastAsia="es-ES" w:bidi="es-ES"/>
      </w:rPr>
    </w:lvl>
    <w:lvl w:ilvl="5" w:tplc="E5ACBD7A">
      <w:numFmt w:val="bullet"/>
      <w:lvlText w:val="•"/>
      <w:lvlJc w:val="left"/>
      <w:pPr>
        <w:ind w:left="5943" w:hanging="360"/>
      </w:pPr>
      <w:rPr>
        <w:lang w:val="es-ES" w:eastAsia="es-ES" w:bidi="es-ES"/>
      </w:rPr>
    </w:lvl>
    <w:lvl w:ilvl="6" w:tplc="8A4865EE">
      <w:numFmt w:val="bullet"/>
      <w:lvlText w:val="•"/>
      <w:lvlJc w:val="left"/>
      <w:pPr>
        <w:ind w:left="6953" w:hanging="360"/>
      </w:pPr>
      <w:rPr>
        <w:lang w:val="es-ES" w:eastAsia="es-ES" w:bidi="es-ES"/>
      </w:rPr>
    </w:lvl>
    <w:lvl w:ilvl="7" w:tplc="F8CC4752">
      <w:numFmt w:val="bullet"/>
      <w:lvlText w:val="•"/>
      <w:lvlJc w:val="left"/>
      <w:pPr>
        <w:ind w:left="7963" w:hanging="360"/>
      </w:pPr>
      <w:rPr>
        <w:lang w:val="es-ES" w:eastAsia="es-ES" w:bidi="es-ES"/>
      </w:rPr>
    </w:lvl>
    <w:lvl w:ilvl="8" w:tplc="83C0E14A">
      <w:numFmt w:val="bullet"/>
      <w:lvlText w:val="•"/>
      <w:lvlJc w:val="left"/>
      <w:pPr>
        <w:ind w:left="8973" w:hanging="360"/>
      </w:pPr>
      <w:rPr>
        <w:lang w:val="es-ES" w:eastAsia="es-ES" w:bidi="es-ES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3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8"/>
  </w:num>
  <w:num w:numId="10">
    <w:abstractNumId w:val="7"/>
  </w:num>
  <w:num w:numId="11">
    <w:abstractNumId w:val="1"/>
  </w:num>
  <w:num w:numId="12">
    <w:abstractNumId w:val="2"/>
  </w:num>
  <w:num w:numId="13">
    <w:abstractNumId w:val="10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36"/>
    <w:rsid w:val="000047E5"/>
    <w:rsid w:val="00010725"/>
    <w:rsid w:val="000123C7"/>
    <w:rsid w:val="0001616D"/>
    <w:rsid w:val="00021D6A"/>
    <w:rsid w:val="00026EC4"/>
    <w:rsid w:val="00034D31"/>
    <w:rsid w:val="00040954"/>
    <w:rsid w:val="000444BE"/>
    <w:rsid w:val="00050F85"/>
    <w:rsid w:val="0006142F"/>
    <w:rsid w:val="00067230"/>
    <w:rsid w:val="00076396"/>
    <w:rsid w:val="00077FFC"/>
    <w:rsid w:val="000819CC"/>
    <w:rsid w:val="00082A73"/>
    <w:rsid w:val="0008363F"/>
    <w:rsid w:val="00083E48"/>
    <w:rsid w:val="000A47F7"/>
    <w:rsid w:val="000A4957"/>
    <w:rsid w:val="000D1604"/>
    <w:rsid w:val="000D1E16"/>
    <w:rsid w:val="000D237A"/>
    <w:rsid w:val="000D556C"/>
    <w:rsid w:val="000F1B60"/>
    <w:rsid w:val="000F7F23"/>
    <w:rsid w:val="00111BA8"/>
    <w:rsid w:val="0012318F"/>
    <w:rsid w:val="00124904"/>
    <w:rsid w:val="00143995"/>
    <w:rsid w:val="00150EB5"/>
    <w:rsid w:val="00154AA1"/>
    <w:rsid w:val="001652DF"/>
    <w:rsid w:val="00172B3C"/>
    <w:rsid w:val="00172F15"/>
    <w:rsid w:val="00173F20"/>
    <w:rsid w:val="00175589"/>
    <w:rsid w:val="0017642C"/>
    <w:rsid w:val="00182EC1"/>
    <w:rsid w:val="001834B8"/>
    <w:rsid w:val="001836AF"/>
    <w:rsid w:val="00185DF7"/>
    <w:rsid w:val="00190FEE"/>
    <w:rsid w:val="00194B64"/>
    <w:rsid w:val="001B0D65"/>
    <w:rsid w:val="001B5DE8"/>
    <w:rsid w:val="001D0602"/>
    <w:rsid w:val="001D55F4"/>
    <w:rsid w:val="001D7592"/>
    <w:rsid w:val="001E44F5"/>
    <w:rsid w:val="001F738F"/>
    <w:rsid w:val="001F7C58"/>
    <w:rsid w:val="00203933"/>
    <w:rsid w:val="002041BC"/>
    <w:rsid w:val="00207DA5"/>
    <w:rsid w:val="0021127E"/>
    <w:rsid w:val="00215532"/>
    <w:rsid w:val="00224908"/>
    <w:rsid w:val="002255A3"/>
    <w:rsid w:val="0023679D"/>
    <w:rsid w:val="00240564"/>
    <w:rsid w:val="00243BFE"/>
    <w:rsid w:val="00245771"/>
    <w:rsid w:val="002464E2"/>
    <w:rsid w:val="00265DA5"/>
    <w:rsid w:val="00270BD2"/>
    <w:rsid w:val="00295F9E"/>
    <w:rsid w:val="002A0078"/>
    <w:rsid w:val="002B634A"/>
    <w:rsid w:val="002C4E61"/>
    <w:rsid w:val="002C66F4"/>
    <w:rsid w:val="002C6F34"/>
    <w:rsid w:val="002D1102"/>
    <w:rsid w:val="002E5833"/>
    <w:rsid w:val="002E6F65"/>
    <w:rsid w:val="00300396"/>
    <w:rsid w:val="00304922"/>
    <w:rsid w:val="00310259"/>
    <w:rsid w:val="003144B9"/>
    <w:rsid w:val="0032600A"/>
    <w:rsid w:val="00330D31"/>
    <w:rsid w:val="00333647"/>
    <w:rsid w:val="00336239"/>
    <w:rsid w:val="0034450E"/>
    <w:rsid w:val="00371021"/>
    <w:rsid w:val="003755AB"/>
    <w:rsid w:val="00377FC7"/>
    <w:rsid w:val="003823F0"/>
    <w:rsid w:val="0038273C"/>
    <w:rsid w:val="0038529C"/>
    <w:rsid w:val="003902C2"/>
    <w:rsid w:val="0039431F"/>
    <w:rsid w:val="00394440"/>
    <w:rsid w:val="00396416"/>
    <w:rsid w:val="003A352F"/>
    <w:rsid w:val="003A3AE3"/>
    <w:rsid w:val="003B09E1"/>
    <w:rsid w:val="003C3DA1"/>
    <w:rsid w:val="003E21E6"/>
    <w:rsid w:val="003E3B8D"/>
    <w:rsid w:val="003F5455"/>
    <w:rsid w:val="00401EA9"/>
    <w:rsid w:val="00403625"/>
    <w:rsid w:val="00404119"/>
    <w:rsid w:val="00421E33"/>
    <w:rsid w:val="00422260"/>
    <w:rsid w:val="00431E7D"/>
    <w:rsid w:val="00441B9F"/>
    <w:rsid w:val="00441F87"/>
    <w:rsid w:val="00443BE8"/>
    <w:rsid w:val="00446324"/>
    <w:rsid w:val="004465BF"/>
    <w:rsid w:val="00457830"/>
    <w:rsid w:val="00461784"/>
    <w:rsid w:val="004618D5"/>
    <w:rsid w:val="004621E2"/>
    <w:rsid w:val="00464FF1"/>
    <w:rsid w:val="00470FE5"/>
    <w:rsid w:val="00471939"/>
    <w:rsid w:val="004757AB"/>
    <w:rsid w:val="0048682B"/>
    <w:rsid w:val="00486A0E"/>
    <w:rsid w:val="00490337"/>
    <w:rsid w:val="004B17B2"/>
    <w:rsid w:val="004B6459"/>
    <w:rsid w:val="004C0E56"/>
    <w:rsid w:val="004C6190"/>
    <w:rsid w:val="004E68C0"/>
    <w:rsid w:val="00505D29"/>
    <w:rsid w:val="005163C1"/>
    <w:rsid w:val="005163D7"/>
    <w:rsid w:val="00524481"/>
    <w:rsid w:val="00527BF4"/>
    <w:rsid w:val="005312AF"/>
    <w:rsid w:val="00531971"/>
    <w:rsid w:val="0054062A"/>
    <w:rsid w:val="005418EC"/>
    <w:rsid w:val="0054297F"/>
    <w:rsid w:val="00547648"/>
    <w:rsid w:val="00550B20"/>
    <w:rsid w:val="005538A3"/>
    <w:rsid w:val="005638A1"/>
    <w:rsid w:val="0057396A"/>
    <w:rsid w:val="00575A4D"/>
    <w:rsid w:val="00580A81"/>
    <w:rsid w:val="00594D53"/>
    <w:rsid w:val="00596266"/>
    <w:rsid w:val="005A0413"/>
    <w:rsid w:val="005A0691"/>
    <w:rsid w:val="005A4B0F"/>
    <w:rsid w:val="005C4003"/>
    <w:rsid w:val="005D1C36"/>
    <w:rsid w:val="005E527B"/>
    <w:rsid w:val="005E5E3F"/>
    <w:rsid w:val="005E6832"/>
    <w:rsid w:val="005F08E0"/>
    <w:rsid w:val="005F3E89"/>
    <w:rsid w:val="005F4B12"/>
    <w:rsid w:val="00603B7E"/>
    <w:rsid w:val="006040AC"/>
    <w:rsid w:val="00604938"/>
    <w:rsid w:val="00606419"/>
    <w:rsid w:val="00617A8C"/>
    <w:rsid w:val="00621F25"/>
    <w:rsid w:val="0065063C"/>
    <w:rsid w:val="00650958"/>
    <w:rsid w:val="0066306E"/>
    <w:rsid w:val="00682D0F"/>
    <w:rsid w:val="00691764"/>
    <w:rsid w:val="006A1479"/>
    <w:rsid w:val="006A1ABC"/>
    <w:rsid w:val="006A2AEF"/>
    <w:rsid w:val="006C036E"/>
    <w:rsid w:val="006C2ED9"/>
    <w:rsid w:val="006C3D08"/>
    <w:rsid w:val="006C6B00"/>
    <w:rsid w:val="006E731B"/>
    <w:rsid w:val="00700BEA"/>
    <w:rsid w:val="00705A90"/>
    <w:rsid w:val="0071065C"/>
    <w:rsid w:val="00713EB0"/>
    <w:rsid w:val="007236F8"/>
    <w:rsid w:val="00730133"/>
    <w:rsid w:val="007323A3"/>
    <w:rsid w:val="00732768"/>
    <w:rsid w:val="0073545E"/>
    <w:rsid w:val="007366AD"/>
    <w:rsid w:val="00736C2F"/>
    <w:rsid w:val="00742AF8"/>
    <w:rsid w:val="0074671A"/>
    <w:rsid w:val="00754B59"/>
    <w:rsid w:val="00756E07"/>
    <w:rsid w:val="00762396"/>
    <w:rsid w:val="00764A38"/>
    <w:rsid w:val="00764DFB"/>
    <w:rsid w:val="00766ABD"/>
    <w:rsid w:val="00771B9C"/>
    <w:rsid w:val="007829DB"/>
    <w:rsid w:val="007834FE"/>
    <w:rsid w:val="0078607F"/>
    <w:rsid w:val="007870C6"/>
    <w:rsid w:val="007874B2"/>
    <w:rsid w:val="0079416E"/>
    <w:rsid w:val="007B08C0"/>
    <w:rsid w:val="007B4664"/>
    <w:rsid w:val="007B7E45"/>
    <w:rsid w:val="007C421C"/>
    <w:rsid w:val="007C5FBF"/>
    <w:rsid w:val="007D30A5"/>
    <w:rsid w:val="007F3939"/>
    <w:rsid w:val="007F42C5"/>
    <w:rsid w:val="007F4FEC"/>
    <w:rsid w:val="007F5A91"/>
    <w:rsid w:val="008045B6"/>
    <w:rsid w:val="00812D9E"/>
    <w:rsid w:val="00817A6A"/>
    <w:rsid w:val="00820CE8"/>
    <w:rsid w:val="0082382B"/>
    <w:rsid w:val="008249CE"/>
    <w:rsid w:val="00825D5F"/>
    <w:rsid w:val="00845BBF"/>
    <w:rsid w:val="008603D8"/>
    <w:rsid w:val="00860ED9"/>
    <w:rsid w:val="00861D8B"/>
    <w:rsid w:val="008631DD"/>
    <w:rsid w:val="00865A5A"/>
    <w:rsid w:val="00870A63"/>
    <w:rsid w:val="00870C85"/>
    <w:rsid w:val="00876CED"/>
    <w:rsid w:val="008A4D0B"/>
    <w:rsid w:val="008B7EC3"/>
    <w:rsid w:val="008C033F"/>
    <w:rsid w:val="008C13BF"/>
    <w:rsid w:val="008C5DA2"/>
    <w:rsid w:val="008C644F"/>
    <w:rsid w:val="008D1754"/>
    <w:rsid w:val="008D4027"/>
    <w:rsid w:val="008D4637"/>
    <w:rsid w:val="008F1454"/>
    <w:rsid w:val="008F269B"/>
    <w:rsid w:val="008F29D6"/>
    <w:rsid w:val="0091211E"/>
    <w:rsid w:val="00913EBD"/>
    <w:rsid w:val="00921C4C"/>
    <w:rsid w:val="0093391D"/>
    <w:rsid w:val="00933F73"/>
    <w:rsid w:val="00936D8B"/>
    <w:rsid w:val="0094200B"/>
    <w:rsid w:val="00945605"/>
    <w:rsid w:val="00945838"/>
    <w:rsid w:val="00951484"/>
    <w:rsid w:val="00952E36"/>
    <w:rsid w:val="00955740"/>
    <w:rsid w:val="0099606F"/>
    <w:rsid w:val="00996808"/>
    <w:rsid w:val="009A43F8"/>
    <w:rsid w:val="009A4E18"/>
    <w:rsid w:val="009A7188"/>
    <w:rsid w:val="009B35B1"/>
    <w:rsid w:val="009C2D4D"/>
    <w:rsid w:val="009D0F9A"/>
    <w:rsid w:val="009D2C58"/>
    <w:rsid w:val="009D7E74"/>
    <w:rsid w:val="009E0FB7"/>
    <w:rsid w:val="009F038A"/>
    <w:rsid w:val="009F60B2"/>
    <w:rsid w:val="009F67CB"/>
    <w:rsid w:val="00A02C6C"/>
    <w:rsid w:val="00A04831"/>
    <w:rsid w:val="00A05ED7"/>
    <w:rsid w:val="00A12A53"/>
    <w:rsid w:val="00A153F5"/>
    <w:rsid w:val="00A1725A"/>
    <w:rsid w:val="00A235DB"/>
    <w:rsid w:val="00A25FE4"/>
    <w:rsid w:val="00A464B4"/>
    <w:rsid w:val="00A4698D"/>
    <w:rsid w:val="00A46FFB"/>
    <w:rsid w:val="00A53D23"/>
    <w:rsid w:val="00A56B39"/>
    <w:rsid w:val="00A622B3"/>
    <w:rsid w:val="00A6300D"/>
    <w:rsid w:val="00A6542C"/>
    <w:rsid w:val="00A70737"/>
    <w:rsid w:val="00A95623"/>
    <w:rsid w:val="00AA0436"/>
    <w:rsid w:val="00AA23B9"/>
    <w:rsid w:val="00AA7D04"/>
    <w:rsid w:val="00AD360D"/>
    <w:rsid w:val="00AD7A89"/>
    <w:rsid w:val="00AE4764"/>
    <w:rsid w:val="00AE5514"/>
    <w:rsid w:val="00AF674F"/>
    <w:rsid w:val="00AF6AE3"/>
    <w:rsid w:val="00B013CC"/>
    <w:rsid w:val="00B32CA2"/>
    <w:rsid w:val="00B4287E"/>
    <w:rsid w:val="00B43735"/>
    <w:rsid w:val="00B56B29"/>
    <w:rsid w:val="00B650DA"/>
    <w:rsid w:val="00B67A5C"/>
    <w:rsid w:val="00B73FE3"/>
    <w:rsid w:val="00B762B2"/>
    <w:rsid w:val="00B83938"/>
    <w:rsid w:val="00B83FFF"/>
    <w:rsid w:val="00B871CE"/>
    <w:rsid w:val="00B93531"/>
    <w:rsid w:val="00B9541B"/>
    <w:rsid w:val="00BA1C55"/>
    <w:rsid w:val="00BA4531"/>
    <w:rsid w:val="00BA57BC"/>
    <w:rsid w:val="00BB6AB1"/>
    <w:rsid w:val="00BC3A9B"/>
    <w:rsid w:val="00BD44E4"/>
    <w:rsid w:val="00BD5304"/>
    <w:rsid w:val="00BD6636"/>
    <w:rsid w:val="00BE1C88"/>
    <w:rsid w:val="00BE2DF9"/>
    <w:rsid w:val="00BE4A0B"/>
    <w:rsid w:val="00BF0A5A"/>
    <w:rsid w:val="00BF1AF1"/>
    <w:rsid w:val="00BF1F66"/>
    <w:rsid w:val="00C01DB8"/>
    <w:rsid w:val="00C07D8F"/>
    <w:rsid w:val="00C25CD8"/>
    <w:rsid w:val="00C34B94"/>
    <w:rsid w:val="00C44327"/>
    <w:rsid w:val="00C74180"/>
    <w:rsid w:val="00C75E1C"/>
    <w:rsid w:val="00C8788F"/>
    <w:rsid w:val="00CA2DFD"/>
    <w:rsid w:val="00CA4A30"/>
    <w:rsid w:val="00CB09B8"/>
    <w:rsid w:val="00CB497A"/>
    <w:rsid w:val="00CB7C74"/>
    <w:rsid w:val="00CC0D23"/>
    <w:rsid w:val="00CC7655"/>
    <w:rsid w:val="00CD17BC"/>
    <w:rsid w:val="00CE66E9"/>
    <w:rsid w:val="00CF1587"/>
    <w:rsid w:val="00CF577F"/>
    <w:rsid w:val="00CF6C87"/>
    <w:rsid w:val="00CF7592"/>
    <w:rsid w:val="00D1043E"/>
    <w:rsid w:val="00D12A6A"/>
    <w:rsid w:val="00D14E91"/>
    <w:rsid w:val="00D250C9"/>
    <w:rsid w:val="00D32C78"/>
    <w:rsid w:val="00D345B0"/>
    <w:rsid w:val="00D36754"/>
    <w:rsid w:val="00D43473"/>
    <w:rsid w:val="00D56D54"/>
    <w:rsid w:val="00D57A4E"/>
    <w:rsid w:val="00D64E3E"/>
    <w:rsid w:val="00D74779"/>
    <w:rsid w:val="00D76CDE"/>
    <w:rsid w:val="00D77905"/>
    <w:rsid w:val="00D84C5A"/>
    <w:rsid w:val="00D90FBD"/>
    <w:rsid w:val="00D950AF"/>
    <w:rsid w:val="00DC3301"/>
    <w:rsid w:val="00DC7ECA"/>
    <w:rsid w:val="00DD6CD1"/>
    <w:rsid w:val="00DF0339"/>
    <w:rsid w:val="00E00F2B"/>
    <w:rsid w:val="00E030F5"/>
    <w:rsid w:val="00E14510"/>
    <w:rsid w:val="00E152AE"/>
    <w:rsid w:val="00E21C9D"/>
    <w:rsid w:val="00E21DA4"/>
    <w:rsid w:val="00E22894"/>
    <w:rsid w:val="00E242A5"/>
    <w:rsid w:val="00E31D0D"/>
    <w:rsid w:val="00E32365"/>
    <w:rsid w:val="00E326A4"/>
    <w:rsid w:val="00E35929"/>
    <w:rsid w:val="00E35C5F"/>
    <w:rsid w:val="00E401B7"/>
    <w:rsid w:val="00E42A89"/>
    <w:rsid w:val="00E46E90"/>
    <w:rsid w:val="00E4791D"/>
    <w:rsid w:val="00E5167E"/>
    <w:rsid w:val="00E53C69"/>
    <w:rsid w:val="00E54542"/>
    <w:rsid w:val="00E70287"/>
    <w:rsid w:val="00E7054D"/>
    <w:rsid w:val="00E751B4"/>
    <w:rsid w:val="00E76E24"/>
    <w:rsid w:val="00E83F0F"/>
    <w:rsid w:val="00E87CAE"/>
    <w:rsid w:val="00E908EC"/>
    <w:rsid w:val="00E93CBC"/>
    <w:rsid w:val="00E94468"/>
    <w:rsid w:val="00EA016D"/>
    <w:rsid w:val="00EA4153"/>
    <w:rsid w:val="00EB265C"/>
    <w:rsid w:val="00EB4051"/>
    <w:rsid w:val="00EB6D70"/>
    <w:rsid w:val="00ED1698"/>
    <w:rsid w:val="00EE6954"/>
    <w:rsid w:val="00F02FDB"/>
    <w:rsid w:val="00F11599"/>
    <w:rsid w:val="00F120C7"/>
    <w:rsid w:val="00F14962"/>
    <w:rsid w:val="00F22855"/>
    <w:rsid w:val="00F42F33"/>
    <w:rsid w:val="00F4548F"/>
    <w:rsid w:val="00F46059"/>
    <w:rsid w:val="00F5327A"/>
    <w:rsid w:val="00F61650"/>
    <w:rsid w:val="00F637D0"/>
    <w:rsid w:val="00F639BA"/>
    <w:rsid w:val="00F70463"/>
    <w:rsid w:val="00F75925"/>
    <w:rsid w:val="00F767A2"/>
    <w:rsid w:val="00F776D3"/>
    <w:rsid w:val="00F877EA"/>
    <w:rsid w:val="00F87DC2"/>
    <w:rsid w:val="00FA31DE"/>
    <w:rsid w:val="00FC4E61"/>
    <w:rsid w:val="00FC5A0A"/>
    <w:rsid w:val="00FE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6F2BBC"/>
  <w15:docId w15:val="{DC7860D2-EC33-42D8-B044-E8741FADC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63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F70463"/>
    <w:pPr>
      <w:keepNext/>
      <w:spacing w:after="0" w:line="360" w:lineRule="auto"/>
      <w:jc w:val="both"/>
      <w:outlineLvl w:val="0"/>
    </w:pPr>
    <w:rPr>
      <w:rFonts w:ascii="Book Antiqua" w:eastAsia="Times New Roman" w:hAnsi="Book Antiqua"/>
      <w:b/>
      <w:szCs w:val="20"/>
      <w:lang w:val="es-ES_tradnl" w:eastAsia="es-MX"/>
    </w:rPr>
  </w:style>
  <w:style w:type="paragraph" w:styleId="Ttulo2">
    <w:name w:val="heading 2"/>
    <w:basedOn w:val="Normal"/>
    <w:next w:val="Normal"/>
    <w:link w:val="Ttulo2Car"/>
    <w:qFormat/>
    <w:rsid w:val="00F70463"/>
    <w:pPr>
      <w:keepNext/>
      <w:spacing w:after="0" w:line="360" w:lineRule="auto"/>
      <w:jc w:val="center"/>
      <w:outlineLvl w:val="1"/>
    </w:pPr>
    <w:rPr>
      <w:rFonts w:ascii="Bookman Old Style" w:eastAsia="Times New Roman" w:hAnsi="Bookman Old Style"/>
      <w:b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636"/>
  </w:style>
  <w:style w:type="paragraph" w:styleId="Piedepgina">
    <w:name w:val="footer"/>
    <w:basedOn w:val="Normal"/>
    <w:link w:val="Piedepgina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636"/>
  </w:style>
  <w:style w:type="paragraph" w:customStyle="1" w:styleId="Default">
    <w:name w:val="Default"/>
    <w:rsid w:val="00BD66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CE66E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66E9"/>
    <w:rPr>
      <w:sz w:val="24"/>
      <w:szCs w:val="24"/>
      <w:lang w:val="es-CO"/>
    </w:rPr>
  </w:style>
  <w:style w:type="character" w:styleId="Refdenotaalpie">
    <w:name w:val="footnote reference"/>
    <w:basedOn w:val="Fuentedeprrafopredeter"/>
    <w:uiPriority w:val="99"/>
    <w:unhideWhenUsed/>
    <w:rsid w:val="00CE66E9"/>
    <w:rPr>
      <w:vertAlign w:val="superscript"/>
    </w:rPr>
  </w:style>
  <w:style w:type="table" w:styleId="Tablaconcuadrcula">
    <w:name w:val="Table Grid"/>
    <w:basedOn w:val="Tablanormal"/>
    <w:uiPriority w:val="39"/>
    <w:rsid w:val="0008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F70463"/>
    <w:rPr>
      <w:rFonts w:ascii="Book Antiqua" w:eastAsia="Times New Roman" w:hAnsi="Book Antiqua" w:cs="Times New Roman"/>
      <w:b/>
      <w:szCs w:val="20"/>
      <w:lang w:val="es-ES_tradnl" w:eastAsia="es-MX"/>
    </w:rPr>
  </w:style>
  <w:style w:type="character" w:customStyle="1" w:styleId="Ttulo2Car">
    <w:name w:val="Título 2 Car"/>
    <w:basedOn w:val="Fuentedeprrafopredeter"/>
    <w:link w:val="Ttulo2"/>
    <w:rsid w:val="00F70463"/>
    <w:rPr>
      <w:rFonts w:ascii="Bookman Old Style" w:eastAsia="Times New Roman" w:hAnsi="Bookman Old Style" w:cs="Times New Roman"/>
      <w:b/>
      <w:szCs w:val="20"/>
      <w:lang w:val="es-ES_tradnl" w:eastAsia="es-MX"/>
    </w:rPr>
  </w:style>
  <w:style w:type="paragraph" w:styleId="Puesto">
    <w:name w:val="Title"/>
    <w:basedOn w:val="Normal"/>
    <w:link w:val="PuestoCar"/>
    <w:qFormat/>
    <w:rsid w:val="00F70463"/>
    <w:pPr>
      <w:spacing w:after="0" w:line="240" w:lineRule="auto"/>
      <w:jc w:val="center"/>
    </w:pPr>
    <w:rPr>
      <w:rFonts w:ascii="Tahoma" w:eastAsia="Times New Roman" w:hAnsi="Tahoma"/>
      <w:b/>
      <w:szCs w:val="20"/>
      <w:lang w:val="es-ES_tradnl" w:eastAsia="es-MX"/>
    </w:rPr>
  </w:style>
  <w:style w:type="character" w:customStyle="1" w:styleId="PuestoCar">
    <w:name w:val="Puesto Car"/>
    <w:basedOn w:val="Fuentedeprrafopredeter"/>
    <w:link w:val="Puesto"/>
    <w:rsid w:val="00F70463"/>
    <w:rPr>
      <w:rFonts w:ascii="Tahoma" w:eastAsia="Times New Roman" w:hAnsi="Tahoma" w:cs="Times New Roman"/>
      <w:b/>
      <w:szCs w:val="20"/>
      <w:lang w:val="es-ES_tradnl" w:eastAsia="es-MX"/>
    </w:rPr>
  </w:style>
  <w:style w:type="paragraph" w:styleId="Prrafodelista">
    <w:name w:val="List Paragraph"/>
    <w:basedOn w:val="Normal"/>
    <w:uiPriority w:val="1"/>
    <w:qFormat/>
    <w:rsid w:val="00F7046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176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7642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4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E91"/>
    <w:rPr>
      <w:rFonts w:ascii="Segoe UI" w:eastAsia="Calibri" w:hAnsi="Segoe UI" w:cs="Segoe UI"/>
      <w:sz w:val="18"/>
      <w:szCs w:val="18"/>
    </w:rPr>
  </w:style>
  <w:style w:type="paragraph" w:styleId="Sinespaciado">
    <w:name w:val="No Spacing"/>
    <w:uiPriority w:val="1"/>
    <w:qFormat/>
    <w:rsid w:val="00650958"/>
    <w:pPr>
      <w:spacing w:after="0" w:line="240" w:lineRule="auto"/>
    </w:pPr>
    <w:rPr>
      <w:lang w:val="es-CO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63C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63C1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63C1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5163C1"/>
    <w:rPr>
      <w:b/>
      <w:bCs/>
    </w:rPr>
  </w:style>
  <w:style w:type="paragraph" w:customStyle="1" w:styleId="xecxmsonormal">
    <w:name w:val="x_ecxmsonormal"/>
    <w:basedOn w:val="Normal"/>
    <w:rsid w:val="00E908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ard-title">
    <w:name w:val="card-title"/>
    <w:basedOn w:val="Fuentedeprrafopredeter"/>
    <w:rsid w:val="005418E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616D"/>
    <w:rPr>
      <w:color w:val="605E5C"/>
      <w:shd w:val="clear" w:color="auto" w:fill="E1DFDD"/>
    </w:rPr>
  </w:style>
  <w:style w:type="table" w:customStyle="1" w:styleId="TableNormal">
    <w:name w:val="Table Normal"/>
    <w:uiPriority w:val="2"/>
    <w:qFormat/>
    <w:rsid w:val="00845BBF"/>
    <w:rPr>
      <w:rFonts w:ascii="Calibri" w:eastAsia="Calibri" w:hAnsi="Calibri" w:cs="Calibri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45B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5BBF"/>
    <w:rPr>
      <w:rFonts w:ascii="Arial" w:eastAsia="Arial" w:hAnsi="Arial" w:cs="Arial"/>
      <w:sz w:val="24"/>
      <w:szCs w:val="24"/>
      <w:lang w:eastAsia="es-ES" w:bidi="es-ES"/>
    </w:rPr>
  </w:style>
  <w:style w:type="paragraph" w:customStyle="1" w:styleId="TableParagraph">
    <w:name w:val="Table Paragraph"/>
    <w:basedOn w:val="Normal"/>
    <w:uiPriority w:val="1"/>
    <w:qFormat/>
    <w:rsid w:val="00845BBF"/>
    <w:pPr>
      <w:widowControl w:val="0"/>
      <w:autoSpaceDE w:val="0"/>
      <w:autoSpaceDN w:val="0"/>
      <w:spacing w:after="0" w:line="240" w:lineRule="auto"/>
      <w:ind w:left="181"/>
      <w:jc w:val="center"/>
    </w:pPr>
    <w:rPr>
      <w:rFonts w:cs="Calibri"/>
      <w:lang w:eastAsia="es-ES" w:bidi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39B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63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yacaterritoriodesabores.com/" TargetMode="External"/><Relationship Id="rId13" Type="http://schemas.openxmlformats.org/officeDocument/2006/relationships/hyperlink" Target="mailto:territoriodesabores@boyaca.gov.c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territoriodesabores@boyaca.gov.co" TargetMode="External"/><Relationship Id="rId17" Type="http://schemas.openxmlformats.org/officeDocument/2006/relationships/hyperlink" Target="mailto:territoriodesabores@boyaca.gov.c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dersonalbaacevedo@hot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rritoriodesabores@boyaca.gov.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oyaca.gov.co/secretariadesarrolloempresarial/" TargetMode="External"/><Relationship Id="rId10" Type="http://schemas.openxmlformats.org/officeDocument/2006/relationships/hyperlink" Target="http://www.uniremington.edu.c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oyaca.gov.co/secretariadesarrolloempresarial/" TargetMode="External"/><Relationship Id="rId14" Type="http://schemas.openxmlformats.org/officeDocument/2006/relationships/hyperlink" Target="http://www.boyacaterritoriodesabore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AE17C-CE3C-4572-A17F-42B2CBCC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1059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pinzon moreno</dc:creator>
  <cp:keywords/>
  <dc:description/>
  <cp:lastModifiedBy>USUARIO</cp:lastModifiedBy>
  <cp:revision>2</cp:revision>
  <cp:lastPrinted>2020-11-25T15:57:00Z</cp:lastPrinted>
  <dcterms:created xsi:type="dcterms:W3CDTF">2023-05-15T14:31:00Z</dcterms:created>
  <dcterms:modified xsi:type="dcterms:W3CDTF">2023-05-15T14:31:00Z</dcterms:modified>
</cp:coreProperties>
</file>